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1BCCF69" w14:textId="77777777" w:rsidR="00C54DA8" w:rsidRDefault="00C54DA8">
      <w:pPr>
        <w:overflowPunct w:val="0"/>
        <w:jc w:val="center"/>
        <w:textAlignment w:val="baseline"/>
        <w:rPr>
          <w:b/>
          <w:szCs w:val="24"/>
          <w:lang w:eastAsia="lt-LT"/>
        </w:rPr>
      </w:pPr>
    </w:p>
    <w:p w14:paraId="51BCCF6A" w14:textId="04C89249" w:rsidR="00C54DA8" w:rsidRDefault="00D20F0E">
      <w:pPr>
        <w:tabs>
          <w:tab w:val="left" w:pos="14656"/>
        </w:tabs>
        <w:overflowPunct w:val="0"/>
        <w:jc w:val="center"/>
        <w:textAlignment w:val="baseline"/>
        <w:rPr>
          <w:szCs w:val="24"/>
          <w:lang w:eastAsia="lt-LT"/>
        </w:rPr>
      </w:pPr>
      <w:r>
        <w:rPr>
          <w:b/>
          <w:szCs w:val="24"/>
          <w:u w:val="single"/>
          <w:lang w:eastAsia="lt-LT"/>
        </w:rPr>
        <w:t>RADVILIŠKIO R. ŠIAULĖNŲ MARCELINO ŠIKŠNIO GIMNAZIJA</w:t>
      </w:r>
    </w:p>
    <w:p w14:paraId="51BCCF6B" w14:textId="77777777" w:rsidR="00C54DA8" w:rsidRDefault="003868F5">
      <w:pPr>
        <w:tabs>
          <w:tab w:val="left" w:pos="14656"/>
        </w:tabs>
        <w:overflowPunct w:val="0"/>
        <w:jc w:val="center"/>
        <w:textAlignment w:val="baseline"/>
        <w:rPr>
          <w:sz w:val="20"/>
          <w:lang w:eastAsia="lt-LT"/>
        </w:rPr>
      </w:pPr>
      <w:r>
        <w:rPr>
          <w:sz w:val="20"/>
          <w:lang w:eastAsia="lt-LT"/>
        </w:rPr>
        <w:t>(švietimo įstaigos pavadinimas)</w:t>
      </w:r>
    </w:p>
    <w:p w14:paraId="51BCCF6C" w14:textId="66B8D69A" w:rsidR="00C54DA8" w:rsidRDefault="00D20F0E">
      <w:pPr>
        <w:tabs>
          <w:tab w:val="left" w:pos="14656"/>
        </w:tabs>
        <w:overflowPunct w:val="0"/>
        <w:jc w:val="center"/>
        <w:textAlignment w:val="baseline"/>
        <w:rPr>
          <w:szCs w:val="24"/>
          <w:lang w:eastAsia="lt-LT"/>
        </w:rPr>
      </w:pPr>
      <w:r>
        <w:rPr>
          <w:b/>
          <w:szCs w:val="24"/>
          <w:u w:val="single"/>
          <w:lang w:eastAsia="lt-LT"/>
        </w:rPr>
        <w:t>VYTAUTAS JARAŠIŪNAS</w:t>
      </w:r>
    </w:p>
    <w:p w14:paraId="51BCCF6D" w14:textId="77777777" w:rsidR="00C54DA8" w:rsidRDefault="003868F5">
      <w:pPr>
        <w:overflowPunct w:val="0"/>
        <w:jc w:val="center"/>
        <w:textAlignment w:val="baseline"/>
        <w:rPr>
          <w:sz w:val="20"/>
          <w:lang w:eastAsia="lt-LT"/>
        </w:rPr>
      </w:pPr>
      <w:r>
        <w:rPr>
          <w:sz w:val="20"/>
          <w:lang w:eastAsia="lt-LT"/>
        </w:rPr>
        <w:t>(švietimo įstaigos vadovo vardas ir pavardė)</w:t>
      </w:r>
    </w:p>
    <w:p w14:paraId="51BCCF6E" w14:textId="77777777" w:rsidR="00C54DA8" w:rsidRDefault="003868F5">
      <w:pPr>
        <w:overflowPunct w:val="0"/>
        <w:jc w:val="center"/>
        <w:textAlignment w:val="baseline"/>
        <w:rPr>
          <w:b/>
          <w:szCs w:val="24"/>
          <w:lang w:eastAsia="lt-LT"/>
        </w:rPr>
      </w:pPr>
      <w:r>
        <w:rPr>
          <w:b/>
          <w:szCs w:val="24"/>
          <w:lang w:eastAsia="lt-LT"/>
        </w:rPr>
        <w:t>METŲ VEIKLOS ATASKAITA</w:t>
      </w:r>
    </w:p>
    <w:p w14:paraId="51BCCF6F" w14:textId="77777777" w:rsidR="00C54DA8" w:rsidRDefault="00C54DA8">
      <w:pPr>
        <w:overflowPunct w:val="0"/>
        <w:jc w:val="center"/>
        <w:textAlignment w:val="baseline"/>
        <w:rPr>
          <w:szCs w:val="24"/>
          <w:lang w:eastAsia="lt-LT"/>
        </w:rPr>
      </w:pPr>
    </w:p>
    <w:p w14:paraId="51BCCF70" w14:textId="2C587689" w:rsidR="00C54DA8" w:rsidRDefault="003E6042">
      <w:pPr>
        <w:overflowPunct w:val="0"/>
        <w:jc w:val="center"/>
        <w:textAlignment w:val="baseline"/>
        <w:rPr>
          <w:szCs w:val="24"/>
          <w:lang w:eastAsia="lt-LT"/>
        </w:rPr>
      </w:pPr>
      <w:r>
        <w:rPr>
          <w:szCs w:val="24"/>
          <w:lang w:eastAsia="lt-LT"/>
        </w:rPr>
        <w:t>2021</w:t>
      </w:r>
      <w:r w:rsidR="00AD5920">
        <w:rPr>
          <w:szCs w:val="24"/>
          <w:lang w:eastAsia="lt-LT"/>
        </w:rPr>
        <w:t>-01-20</w:t>
      </w:r>
      <w:r w:rsidR="003868F5">
        <w:rPr>
          <w:szCs w:val="24"/>
          <w:lang w:eastAsia="lt-LT"/>
        </w:rPr>
        <w:t xml:space="preserve"> Nr. </w:t>
      </w:r>
      <w:r w:rsidR="00B70F98">
        <w:rPr>
          <w:szCs w:val="24"/>
          <w:lang w:eastAsia="lt-LT"/>
        </w:rPr>
        <w:t>(1.10) 6</w:t>
      </w:r>
      <w:r w:rsidR="003868F5">
        <w:rPr>
          <w:szCs w:val="24"/>
          <w:lang w:eastAsia="lt-LT"/>
        </w:rPr>
        <w:t xml:space="preserve"> </w:t>
      </w:r>
    </w:p>
    <w:p w14:paraId="51BCCF71" w14:textId="77777777" w:rsidR="00C54DA8" w:rsidRDefault="003868F5">
      <w:pPr>
        <w:overflowPunct w:val="0"/>
        <w:jc w:val="center"/>
        <w:textAlignment w:val="baseline"/>
        <w:rPr>
          <w:sz w:val="20"/>
          <w:lang w:eastAsia="lt-LT"/>
        </w:rPr>
      </w:pPr>
      <w:r>
        <w:rPr>
          <w:sz w:val="20"/>
          <w:lang w:eastAsia="lt-LT"/>
        </w:rPr>
        <w:t>(data)</w:t>
      </w:r>
    </w:p>
    <w:p w14:paraId="51BCCF72" w14:textId="329F3496" w:rsidR="00C54DA8" w:rsidRDefault="00D20F0E">
      <w:pPr>
        <w:tabs>
          <w:tab w:val="left" w:pos="3828"/>
        </w:tabs>
        <w:overflowPunct w:val="0"/>
        <w:jc w:val="center"/>
        <w:textAlignment w:val="baseline"/>
        <w:rPr>
          <w:szCs w:val="24"/>
          <w:lang w:eastAsia="lt-LT"/>
        </w:rPr>
      </w:pPr>
      <w:r>
        <w:rPr>
          <w:szCs w:val="24"/>
          <w:lang w:eastAsia="lt-LT"/>
        </w:rPr>
        <w:t>Šiaulėnai</w:t>
      </w:r>
    </w:p>
    <w:p w14:paraId="51BCCF73" w14:textId="77777777" w:rsidR="00C54DA8" w:rsidRDefault="003868F5">
      <w:pPr>
        <w:tabs>
          <w:tab w:val="left" w:pos="3828"/>
        </w:tabs>
        <w:overflowPunct w:val="0"/>
        <w:jc w:val="center"/>
        <w:textAlignment w:val="baseline"/>
        <w:rPr>
          <w:sz w:val="20"/>
          <w:lang w:eastAsia="lt-LT"/>
        </w:rPr>
      </w:pPr>
      <w:r>
        <w:rPr>
          <w:sz w:val="20"/>
          <w:lang w:eastAsia="lt-LT"/>
        </w:rPr>
        <w:t>(sudarymo vieta)</w:t>
      </w:r>
    </w:p>
    <w:p w14:paraId="51BCCF74" w14:textId="77777777" w:rsidR="00C54DA8" w:rsidRDefault="00C54DA8">
      <w:pPr>
        <w:overflowPunct w:val="0"/>
        <w:jc w:val="center"/>
        <w:textAlignment w:val="baseline"/>
        <w:rPr>
          <w:sz w:val="20"/>
          <w:lang w:eastAsia="lt-LT"/>
        </w:rPr>
      </w:pPr>
    </w:p>
    <w:p w14:paraId="51BCCF75" w14:textId="77777777" w:rsidR="00C54DA8" w:rsidRDefault="003868F5">
      <w:pPr>
        <w:overflowPunct w:val="0"/>
        <w:jc w:val="center"/>
        <w:textAlignment w:val="baseline"/>
        <w:rPr>
          <w:b/>
          <w:szCs w:val="24"/>
          <w:lang w:eastAsia="lt-LT"/>
        </w:rPr>
      </w:pPr>
      <w:r>
        <w:rPr>
          <w:b/>
          <w:szCs w:val="24"/>
          <w:lang w:eastAsia="lt-LT"/>
        </w:rPr>
        <w:t>I SKYRIUS</w:t>
      </w:r>
    </w:p>
    <w:p w14:paraId="51BCCF76" w14:textId="77777777" w:rsidR="00C54DA8" w:rsidRDefault="003868F5">
      <w:pPr>
        <w:overflowPunct w:val="0"/>
        <w:jc w:val="center"/>
        <w:textAlignment w:val="baseline"/>
        <w:rPr>
          <w:b/>
          <w:szCs w:val="24"/>
          <w:lang w:eastAsia="lt-LT"/>
        </w:rPr>
      </w:pPr>
      <w:r>
        <w:rPr>
          <w:b/>
          <w:szCs w:val="24"/>
          <w:lang w:eastAsia="lt-LT"/>
        </w:rPr>
        <w:t>STRATEGINIO PLANO IR METINIO VEIKLOS PLANO ĮGYVENDINIMAS</w:t>
      </w:r>
    </w:p>
    <w:p w14:paraId="51BCCF77" w14:textId="77777777" w:rsidR="00C54DA8" w:rsidRDefault="00C54DA8">
      <w:pPr>
        <w:overflowPunct w:val="0"/>
        <w:jc w:val="center"/>
        <w:textAlignment w:val="baseline"/>
        <w:rPr>
          <w:b/>
          <w:sz w:val="20"/>
          <w:lang w:eastAsia="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8"/>
      </w:tblGrid>
      <w:tr w:rsidR="00C54DA8" w14:paraId="51BCCF7A" w14:textId="77777777">
        <w:tc>
          <w:tcPr>
            <w:tcW w:w="9628" w:type="dxa"/>
          </w:tcPr>
          <w:p w14:paraId="51BCCF78" w14:textId="352B377E" w:rsidR="00C54DA8" w:rsidRDefault="00F80BA9" w:rsidP="00D20F0E">
            <w:pPr>
              <w:overflowPunct w:val="0"/>
              <w:jc w:val="both"/>
              <w:textAlignment w:val="baseline"/>
              <w:rPr>
                <w:szCs w:val="24"/>
                <w:lang w:eastAsia="lt-LT"/>
              </w:rPr>
            </w:pPr>
            <w:r>
              <w:rPr>
                <w:szCs w:val="24"/>
                <w:lang w:eastAsia="lt-LT"/>
              </w:rPr>
              <w:t xml:space="preserve">     </w:t>
            </w:r>
            <w:r w:rsidR="00D20F0E">
              <w:rPr>
                <w:szCs w:val="24"/>
                <w:lang w:eastAsia="lt-LT"/>
              </w:rPr>
              <w:t>Gim</w:t>
            </w:r>
            <w:r w:rsidR="00964190">
              <w:rPr>
                <w:szCs w:val="24"/>
                <w:lang w:eastAsia="lt-LT"/>
              </w:rPr>
              <w:t>nazijos strateginiame plane 2019-2021</w:t>
            </w:r>
            <w:r w:rsidR="00D20F0E">
              <w:rPr>
                <w:szCs w:val="24"/>
                <w:lang w:eastAsia="lt-LT"/>
              </w:rPr>
              <w:t xml:space="preserve"> m. yra numatyti trys strateginiai prioritetai ir tik</w:t>
            </w:r>
            <w:r w:rsidR="00D20F0E">
              <w:rPr>
                <w:szCs w:val="24"/>
                <w:lang w:eastAsia="lt-LT"/>
              </w:rPr>
              <w:t>s</w:t>
            </w:r>
            <w:r w:rsidR="00D20F0E">
              <w:rPr>
                <w:szCs w:val="24"/>
                <w:lang w:eastAsia="lt-LT"/>
              </w:rPr>
              <w:t>lai</w:t>
            </w:r>
            <w:r w:rsidR="00E07063">
              <w:rPr>
                <w:szCs w:val="24"/>
                <w:lang w:eastAsia="lt-LT"/>
              </w:rPr>
              <w:t>,</w:t>
            </w:r>
            <w:r w:rsidR="00242033">
              <w:rPr>
                <w:szCs w:val="24"/>
                <w:lang w:eastAsia="lt-LT"/>
              </w:rPr>
              <w:t xml:space="preserve"> o gimnazijos veiklos plane 2020</w:t>
            </w:r>
            <w:r w:rsidR="00E07063">
              <w:rPr>
                <w:szCs w:val="24"/>
                <w:lang w:eastAsia="lt-LT"/>
              </w:rPr>
              <w:t xml:space="preserve"> m. buvo numatyti trys veiklos tikslai</w:t>
            </w:r>
            <w:r w:rsidR="00964190">
              <w:rPr>
                <w:szCs w:val="24"/>
                <w:lang w:eastAsia="lt-LT"/>
              </w:rPr>
              <w:t>: Mokinių asmeninės brandos, individualias galimybes atitinkančių ugdymosi pasiekimų ir nuolatinės ugdymo(si) p</w:t>
            </w:r>
            <w:r w:rsidR="00964190">
              <w:rPr>
                <w:szCs w:val="24"/>
                <w:lang w:eastAsia="lt-LT"/>
              </w:rPr>
              <w:t>a</w:t>
            </w:r>
            <w:r w:rsidR="00964190">
              <w:rPr>
                <w:szCs w:val="24"/>
                <w:lang w:eastAsia="lt-LT"/>
              </w:rPr>
              <w:t>žangos siekimas, mokinių saviraiškaus dalyvavimo gimnazijos gyvenime skatinimas</w:t>
            </w:r>
            <w:r w:rsidR="00AA4B4B">
              <w:rPr>
                <w:szCs w:val="24"/>
                <w:lang w:eastAsia="lt-LT"/>
              </w:rPr>
              <w:t xml:space="preserve">, mokyklos bendruomenės, kaip besimokančios organizacijos, telkimas. </w:t>
            </w:r>
          </w:p>
          <w:p w14:paraId="6C1D8E3E" w14:textId="735222A1" w:rsidR="004900A5" w:rsidRDefault="004900A5" w:rsidP="00D20F0E">
            <w:pPr>
              <w:overflowPunct w:val="0"/>
              <w:jc w:val="both"/>
              <w:textAlignment w:val="baseline"/>
              <w:rPr>
                <w:szCs w:val="24"/>
                <w:lang w:eastAsia="lt-LT"/>
              </w:rPr>
            </w:pPr>
            <w:r>
              <w:rPr>
                <w:szCs w:val="24"/>
                <w:lang w:eastAsia="lt-LT"/>
              </w:rPr>
              <w:t xml:space="preserve">     2018 m. gimnazija pakliuvo į 30 stiprią geros mokyklos požymių raišką turinčių mokyklų s</w:t>
            </w:r>
            <w:r>
              <w:rPr>
                <w:szCs w:val="24"/>
                <w:lang w:eastAsia="lt-LT"/>
              </w:rPr>
              <w:t>ą</w:t>
            </w:r>
            <w:r>
              <w:rPr>
                <w:szCs w:val="24"/>
                <w:lang w:eastAsia="lt-LT"/>
              </w:rPr>
              <w:t xml:space="preserve">rašą, patvirtintą Lietuvos Respublikos švietimo ir mokslo </w:t>
            </w:r>
            <w:r w:rsidR="00033354">
              <w:rPr>
                <w:szCs w:val="24"/>
                <w:lang w:eastAsia="lt-LT"/>
              </w:rPr>
              <w:t xml:space="preserve">ministrės. Buvo paruoštas gimnazijos veiklos tobulinimo planas 2019-2021 metams. Šis planas suderintas su Nacionaline švietimo agentūra ir Radviliškio rajono savivaldybe ir patvirtintas gimnazijos direktoriaus. </w:t>
            </w:r>
            <w:r w:rsidR="00BC104B">
              <w:rPr>
                <w:szCs w:val="24"/>
                <w:lang w:eastAsia="lt-LT"/>
              </w:rPr>
              <w:t>Taip pat pasir</w:t>
            </w:r>
            <w:r w:rsidR="00BC104B">
              <w:rPr>
                <w:szCs w:val="24"/>
                <w:lang w:eastAsia="lt-LT"/>
              </w:rPr>
              <w:t>a</w:t>
            </w:r>
            <w:r w:rsidR="00BC104B">
              <w:rPr>
                <w:szCs w:val="24"/>
                <w:lang w:eastAsia="lt-LT"/>
              </w:rPr>
              <w:t>šyta mokyklos ir savivaldybės sutartis dėl iš Europos Sąjungos struktūrinių fondų lėšų bendrai finansuojamo projekto Nr.09.2.1-ESFA-V-719-01-0001 „Kokybės krepšelis“ įgyvendinimo re</w:t>
            </w:r>
            <w:r w:rsidR="00BC104B">
              <w:rPr>
                <w:szCs w:val="24"/>
                <w:lang w:eastAsia="lt-LT"/>
              </w:rPr>
              <w:t>i</w:t>
            </w:r>
            <w:r w:rsidR="00BC104B">
              <w:rPr>
                <w:szCs w:val="24"/>
                <w:lang w:eastAsia="lt-LT"/>
              </w:rPr>
              <w:t>kalavimų, finansavimo tvarkos ir sąlygų. Buvo skirtos šiam projektui įgyvendinti lėšos ir proje</w:t>
            </w:r>
            <w:r w:rsidR="00BC104B">
              <w:rPr>
                <w:szCs w:val="24"/>
                <w:lang w:eastAsia="lt-LT"/>
              </w:rPr>
              <w:t>k</w:t>
            </w:r>
            <w:r w:rsidR="00BC104B">
              <w:rPr>
                <w:szCs w:val="24"/>
                <w:lang w:eastAsia="lt-LT"/>
              </w:rPr>
              <w:t>tas pradėtas vykdyti.</w:t>
            </w:r>
            <w:r w:rsidR="00033354">
              <w:rPr>
                <w:szCs w:val="24"/>
                <w:lang w:eastAsia="lt-LT"/>
              </w:rPr>
              <w:t xml:space="preserve"> </w:t>
            </w:r>
            <w:r w:rsidR="00002ED2">
              <w:rPr>
                <w:szCs w:val="24"/>
                <w:lang w:eastAsia="lt-LT"/>
              </w:rPr>
              <w:t>Pasibaigus pirmiesiems projekto vykdymo metams buvo patvirtintas Gi</w:t>
            </w:r>
            <w:r w:rsidR="00002ED2">
              <w:rPr>
                <w:szCs w:val="24"/>
                <w:lang w:eastAsia="lt-LT"/>
              </w:rPr>
              <w:t>m</w:t>
            </w:r>
            <w:r w:rsidR="00002ED2">
              <w:rPr>
                <w:szCs w:val="24"/>
                <w:lang w:eastAsia="lt-LT"/>
              </w:rPr>
              <w:t>nazijos veiklos tobulinimo plano patikslinimas.</w:t>
            </w:r>
            <w:r w:rsidR="00BD4EB2">
              <w:rPr>
                <w:szCs w:val="24"/>
                <w:lang w:eastAsia="lt-LT"/>
              </w:rPr>
              <w:t xml:space="preserve"> Planas buvo koreguojamas atsižvelgiant į sus</w:t>
            </w:r>
            <w:r w:rsidR="00BD4EB2">
              <w:rPr>
                <w:szCs w:val="24"/>
                <w:lang w:eastAsia="lt-LT"/>
              </w:rPr>
              <w:t>i</w:t>
            </w:r>
            <w:r w:rsidR="00BD4EB2">
              <w:rPr>
                <w:szCs w:val="24"/>
                <w:lang w:eastAsia="lt-LT"/>
              </w:rPr>
              <w:t>klosčiusią neeilinę situaciją (pandemija), mokinių skaičiaus sumažėjimą gimnazijoje (2019-2020 m. m. buvo 250 mokinių, 2020-2021 m. m. yra 217), mokytojų išsakytą poreikį patikslinti kok</w:t>
            </w:r>
            <w:r w:rsidR="00BD4EB2">
              <w:rPr>
                <w:szCs w:val="24"/>
                <w:lang w:eastAsia="lt-LT"/>
              </w:rPr>
              <w:t>y</w:t>
            </w:r>
            <w:r w:rsidR="00BD4EB2">
              <w:rPr>
                <w:szCs w:val="24"/>
                <w:lang w:eastAsia="lt-LT"/>
              </w:rPr>
              <w:t>binius rodiklius, būtinybę ištaisyti plane pastebėtus trūkumus.</w:t>
            </w:r>
          </w:p>
          <w:p w14:paraId="4DAF2D32" w14:textId="3C3327DB" w:rsidR="00861C9D" w:rsidRDefault="006E2983" w:rsidP="00D20F0E">
            <w:pPr>
              <w:overflowPunct w:val="0"/>
              <w:jc w:val="both"/>
              <w:textAlignment w:val="baseline"/>
              <w:rPr>
                <w:szCs w:val="24"/>
                <w:lang w:eastAsia="lt-LT"/>
              </w:rPr>
            </w:pPr>
            <w:r>
              <w:rPr>
                <w:szCs w:val="24"/>
                <w:lang w:eastAsia="lt-LT"/>
              </w:rPr>
              <w:t xml:space="preserve">     Pirmasis uždavinys buvo stiprinti individualią mokymosi pagalbą mokiniams. Įgyvendinant šį uždavinį pravesta 340 val. konsultacijų 1-10 klasių įvairių mokomųjų dalykų konsultacijų, </w:t>
            </w:r>
            <w:r w:rsidR="0068028C">
              <w:rPr>
                <w:szCs w:val="24"/>
                <w:lang w:eastAsia="lt-LT"/>
              </w:rPr>
              <w:t>papi</w:t>
            </w:r>
            <w:r w:rsidR="0068028C">
              <w:rPr>
                <w:szCs w:val="24"/>
                <w:lang w:eastAsia="lt-LT"/>
              </w:rPr>
              <w:t>l</w:t>
            </w:r>
            <w:r w:rsidR="0068028C">
              <w:rPr>
                <w:szCs w:val="24"/>
                <w:lang w:eastAsia="lt-LT"/>
              </w:rPr>
              <w:t>domai įsteigta specialiojo pedagogo 0,25 etato ir logopedo 0,25 etato, mokytojo padėjėjo 0,75 etato. Nuo 36,6 proc. iki 48 proc. padidėjo pamokų, per kurias mokiniai gauna pagalbą, dalis. Įsigytas vienas 65 colių interaktyvus ekranas ir 2 mobilūs stovai. Atlikta veikla davė ir tam tikrų kokybinių rodiklių. Atskirų mokomųjų dalykų brandos egzaminų išlaikymo procentas yra dide</w:t>
            </w:r>
            <w:r w:rsidR="0068028C">
              <w:rPr>
                <w:szCs w:val="24"/>
                <w:lang w:eastAsia="lt-LT"/>
              </w:rPr>
              <w:t>s</w:t>
            </w:r>
            <w:r w:rsidR="0068028C">
              <w:rPr>
                <w:szCs w:val="24"/>
                <w:lang w:eastAsia="lt-LT"/>
              </w:rPr>
              <w:t>nis negu rajono vidurkis: informacinių technologijų rajone 88%</w:t>
            </w:r>
            <w:r w:rsidR="00DB5DCC">
              <w:rPr>
                <w:szCs w:val="24"/>
                <w:lang w:eastAsia="lt-LT"/>
              </w:rPr>
              <w:t xml:space="preserve">, gimnazijoje – 100%, lietuvių kalbos ir literatūros rajone 86,93% gimnazijoje – 91,67%, anglų kalbos rajone 98,99%, </w:t>
            </w:r>
            <w:r w:rsidR="00EB52D0">
              <w:rPr>
                <w:szCs w:val="24"/>
                <w:lang w:eastAsia="lt-LT"/>
              </w:rPr>
              <w:t>gimnaz</w:t>
            </w:r>
            <w:r w:rsidR="00EB52D0">
              <w:rPr>
                <w:szCs w:val="24"/>
                <w:lang w:eastAsia="lt-LT"/>
              </w:rPr>
              <w:t>i</w:t>
            </w:r>
            <w:r w:rsidR="00EB52D0">
              <w:rPr>
                <w:szCs w:val="24"/>
                <w:lang w:eastAsia="lt-LT"/>
              </w:rPr>
              <w:t>joje – 100%, biologijos, istorijos, geografijos brandos egzaminus rajone (ir gimnazijoje) išlaikė visi abiturientai. Tik matematikos brandos egzaminą išlaikė 52,86% abiturientų, o gimnazijoje tik 38,46% abiturientų. Pradinių klasių mokinių, neįsisavinusių kurso bent patenkinamam pažymiui ir gavusių papildomus darbus 2019 m. turėjome 4, o 2020 m. tik 1. Nuo 43,40% 2019 m. iki 52,73% 2020 m. padidėjo pagrindinį pasiekimų lygį</w:t>
            </w:r>
            <w:r w:rsidR="00C53F01">
              <w:rPr>
                <w:szCs w:val="24"/>
                <w:lang w:eastAsia="lt-LT"/>
              </w:rPr>
              <w:t xml:space="preserve"> pasiekusių pradinių klasių mokinių proce</w:t>
            </w:r>
            <w:r w:rsidR="00C53F01">
              <w:rPr>
                <w:szCs w:val="24"/>
                <w:lang w:eastAsia="lt-LT"/>
              </w:rPr>
              <w:t>n</w:t>
            </w:r>
            <w:r w:rsidR="00C53F01">
              <w:rPr>
                <w:szCs w:val="24"/>
                <w:lang w:eastAsia="lt-LT"/>
              </w:rPr>
              <w:t>tas. 5-8 ir I-II gimnazinėse klasėse 9 specialiųjų ugdymosi poreikių mokinių rezultatai nuo 2019 iki 2020 m. 1-2 balais pagerėjo 17 mokomųjų dalykų. PUPP ir NMPP praėjusiais mokslo metais nebuvo vykdomi. Pagal metinius įvertinimus bent patenkinamą lygį pasiekė visi 6 ir 8 klasių m</w:t>
            </w:r>
            <w:r w:rsidR="00C53F01">
              <w:rPr>
                <w:szCs w:val="24"/>
                <w:lang w:eastAsia="lt-LT"/>
              </w:rPr>
              <w:t>o</w:t>
            </w:r>
            <w:r w:rsidR="00C53F01">
              <w:rPr>
                <w:szCs w:val="24"/>
                <w:lang w:eastAsia="lt-LT"/>
              </w:rPr>
              <w:t>kiniai.</w:t>
            </w:r>
          </w:p>
          <w:p w14:paraId="4F34BC5E" w14:textId="616E9BD7" w:rsidR="00A15A33" w:rsidRDefault="00C53F01" w:rsidP="00D20F0E">
            <w:pPr>
              <w:overflowPunct w:val="0"/>
              <w:jc w:val="both"/>
              <w:textAlignment w:val="baseline"/>
              <w:rPr>
                <w:szCs w:val="24"/>
                <w:lang w:eastAsia="lt-LT"/>
              </w:rPr>
            </w:pPr>
            <w:r>
              <w:rPr>
                <w:szCs w:val="24"/>
                <w:lang w:eastAsia="lt-LT"/>
              </w:rPr>
              <w:t xml:space="preserve">     Įgyvendinant antrąjį uždavinį įgyvendinti kolegialaus mokymosi principą, skleisti gerąją pati</w:t>
            </w:r>
            <w:r>
              <w:rPr>
                <w:szCs w:val="24"/>
                <w:lang w:eastAsia="lt-LT"/>
              </w:rPr>
              <w:t>r</w:t>
            </w:r>
            <w:r>
              <w:rPr>
                <w:szCs w:val="24"/>
                <w:lang w:eastAsia="lt-LT"/>
              </w:rPr>
              <w:t xml:space="preserve">tį, vyko 2 dienų 12 akademinių valandų seminaras </w:t>
            </w:r>
            <w:r w:rsidR="00A15A33">
              <w:rPr>
                <w:szCs w:val="24"/>
                <w:lang w:eastAsia="lt-LT"/>
              </w:rPr>
              <w:t>„Sisteminga kasdieninė ir etapinė refleksija“, kuriame dalyvavo 35 pedagogai. Mokytojai įgijo žinių. Kiekvienoje metodinėje grupėje numatyta po vieną mokytoją konsultantą, kuris konsultuos kolegas įgytų žinių praktinio panaudojimo kla</w:t>
            </w:r>
            <w:r w:rsidR="00A15A33">
              <w:rPr>
                <w:szCs w:val="24"/>
                <w:lang w:eastAsia="lt-LT"/>
              </w:rPr>
              <w:t>u</w:t>
            </w:r>
            <w:r w:rsidR="00A15A33">
              <w:rPr>
                <w:szCs w:val="24"/>
                <w:lang w:eastAsia="lt-LT"/>
              </w:rPr>
              <w:lastRenderedPageBreak/>
              <w:t>simais.</w:t>
            </w:r>
          </w:p>
          <w:p w14:paraId="54777D28" w14:textId="77777777" w:rsidR="00E01C5B" w:rsidRPr="00E01C5B" w:rsidRDefault="00E01C5B" w:rsidP="00E01C5B">
            <w:pPr>
              <w:suppressAutoHyphens/>
              <w:ind w:firstLine="709"/>
              <w:jc w:val="both"/>
              <w:rPr>
                <w:rFonts w:eastAsia="MS Mincho"/>
                <w:szCs w:val="24"/>
                <w:lang w:eastAsia="ar-SA"/>
              </w:rPr>
            </w:pPr>
            <w:r w:rsidRPr="00E01C5B">
              <w:rPr>
                <w:rFonts w:eastAsia="MS Mincho"/>
                <w:b/>
                <w:szCs w:val="24"/>
                <w:lang w:eastAsia="ar-SA"/>
              </w:rPr>
              <w:t>Metiniai pažangumo rezultatai.</w:t>
            </w:r>
            <w:r w:rsidRPr="00E01C5B">
              <w:rPr>
                <w:rFonts w:eastAsia="MS Mincho"/>
                <w:szCs w:val="24"/>
                <w:lang w:eastAsia="ar-SA"/>
              </w:rPr>
              <w:t xml:space="preserve"> Mokslo metų pabaigoje 1–12 klasėse mokėsi 244 mokiniai: gimnazijoje 211 mokinių, Šaukoto skyriuje – 33. </w:t>
            </w:r>
          </w:p>
          <w:p w14:paraId="07094499" w14:textId="77777777" w:rsidR="00E01C5B" w:rsidRPr="00E01C5B" w:rsidRDefault="00E01C5B" w:rsidP="00E01C5B">
            <w:pPr>
              <w:suppressAutoHyphens/>
              <w:ind w:firstLine="709"/>
              <w:jc w:val="both"/>
              <w:rPr>
                <w:rFonts w:eastAsia="MS Mincho"/>
                <w:szCs w:val="24"/>
                <w:lang w:eastAsia="ar-SA"/>
              </w:rPr>
            </w:pPr>
            <w:r w:rsidRPr="00E01C5B">
              <w:rPr>
                <w:rFonts w:eastAsia="MS Mincho"/>
                <w:szCs w:val="24"/>
                <w:lang w:eastAsia="ar-SA"/>
              </w:rPr>
              <w:t>Mokslo metus patenkinamais įvertinimais gimnazijoje baigė 97,1% mokinių (praėjusiais mokslo metais 97,5%), Šaukoto skyriuje 97% (praėjusiais mokslo metais 93,5%). Septyniems</w:t>
            </w:r>
            <w:r w:rsidRPr="00E01C5B">
              <w:rPr>
                <w:rFonts w:eastAsia="MS Mincho"/>
                <w:color w:val="FFC000"/>
                <w:szCs w:val="24"/>
                <w:lang w:eastAsia="ar-SA"/>
              </w:rPr>
              <w:t xml:space="preserve"> </w:t>
            </w:r>
            <w:r w:rsidRPr="00E01C5B">
              <w:rPr>
                <w:rFonts w:eastAsia="MS Mincho"/>
                <w:szCs w:val="24"/>
                <w:lang w:eastAsia="ar-SA"/>
              </w:rPr>
              <w:t xml:space="preserve">mokiniams skirti papildomi vasaros darbai: po vieną mokinį 3 ir IIg , po du mokinius 8 ir I g klasėse; Šaukoto skyriuje vienam 6 klasės mokiniui. </w:t>
            </w:r>
          </w:p>
          <w:p w14:paraId="099945A0" w14:textId="77777777" w:rsidR="00E01C5B" w:rsidRPr="00E01C5B" w:rsidRDefault="00E01C5B" w:rsidP="00E01C5B">
            <w:pPr>
              <w:suppressAutoHyphens/>
              <w:ind w:firstLine="709"/>
              <w:jc w:val="both"/>
              <w:rPr>
                <w:rFonts w:eastAsia="MS Mincho"/>
                <w:szCs w:val="24"/>
                <w:lang w:eastAsia="ar-SA"/>
              </w:rPr>
            </w:pPr>
            <w:r w:rsidRPr="00E01C5B">
              <w:rPr>
                <w:rFonts w:eastAsia="MS Mincho"/>
                <w:szCs w:val="24"/>
                <w:lang w:eastAsia="ar-SA"/>
              </w:rPr>
              <w:t xml:space="preserve">1–4 klasėse mokėsi 70 mokinių: gimnazijoje 55 mokiniai, Šaukoto skyriuje – 15. Mokslo metus gimnazijoje aukštesniuoju lygiu baigė 9,1% (praėjusiais mokslo metais 11,3%), pagrindiniu lygiu 41,8% (32,1%), patenkinamu lygiu 47,3% (54,7%), nepatenkinamu lygiu – 1,8% (1,9%) mokinių. Sumažėjo aukštesniuoju lygiu, bet padidėjo pagrindiniu lygiu besimokančių mokinių skaičius.  </w:t>
            </w:r>
          </w:p>
          <w:p w14:paraId="5810CCC3" w14:textId="77777777" w:rsidR="00E01C5B" w:rsidRPr="00E01C5B" w:rsidRDefault="00E01C5B" w:rsidP="00E01C5B">
            <w:pPr>
              <w:suppressAutoHyphens/>
              <w:ind w:firstLine="709"/>
              <w:jc w:val="both"/>
              <w:rPr>
                <w:rFonts w:eastAsia="MS Mincho"/>
                <w:szCs w:val="24"/>
                <w:lang w:eastAsia="ar-SA"/>
              </w:rPr>
            </w:pPr>
            <w:r w:rsidRPr="00E01C5B">
              <w:rPr>
                <w:rFonts w:eastAsia="MS Mincho"/>
                <w:szCs w:val="24"/>
                <w:lang w:eastAsia="ar-SA"/>
              </w:rPr>
              <w:t xml:space="preserve">Gimnazijoje 5–8 ir I–II g klasėse mokėsi 129 mokiniai. Mokslo metus 10–9 balais baigė 3,1% mokinių (praėjusiais mokslo metais 1,64%), 10–6 balais – 40,3% (40,2%), 10–4 balais – 52,7% (54,92%) mokinių. Nepatenkinamą įvertinimą turėjo 3,9% (3,3%) mokinių. Taigi, padidėjo aukštesniuoju ir pagrindiniu lygiu besimokančių mokinių skaičius, taip pat nežymiai padidėjo nepatenkinamu lygiu besimokančių mokinių skaičius. </w:t>
            </w:r>
          </w:p>
          <w:p w14:paraId="178C332D" w14:textId="77777777" w:rsidR="00E01C5B" w:rsidRPr="00E01C5B" w:rsidRDefault="00E01C5B" w:rsidP="00E01C5B">
            <w:pPr>
              <w:suppressAutoHyphens/>
              <w:ind w:firstLine="709"/>
              <w:jc w:val="both"/>
              <w:rPr>
                <w:rFonts w:eastAsia="MS Mincho"/>
                <w:szCs w:val="24"/>
                <w:lang w:eastAsia="ar-SA"/>
              </w:rPr>
            </w:pPr>
            <w:r w:rsidRPr="00E01C5B">
              <w:rPr>
                <w:rFonts w:eastAsia="MS Mincho"/>
                <w:szCs w:val="24"/>
                <w:lang w:eastAsia="ar-SA"/>
              </w:rPr>
              <w:t>III–IV g klasėse mokslo metų pabaigoje mokėsi 27 mokiniai. Mokslo metus 10–9 balais baigusių mokinių nebuvo (praėjusiais mokslo metais (3,1%), 10–6 balais – 29,6% (35,7%), 10–4 balais – 70,4% (60,7 %).  Taigi, ir pagrindiniu lygiu besimokančių mokinių skaičius sumažėjo 6,1 %.</w:t>
            </w:r>
          </w:p>
          <w:p w14:paraId="7894131F" w14:textId="77777777" w:rsidR="00E01C5B" w:rsidRPr="00E01C5B" w:rsidRDefault="00E01C5B" w:rsidP="00E01C5B">
            <w:pPr>
              <w:suppressAutoHyphens/>
              <w:ind w:firstLine="709"/>
              <w:jc w:val="both"/>
              <w:rPr>
                <w:rFonts w:eastAsia="MS Mincho"/>
                <w:szCs w:val="24"/>
                <w:lang w:eastAsia="ar-SA"/>
              </w:rPr>
            </w:pPr>
            <w:r w:rsidRPr="00E01C5B">
              <w:rPr>
                <w:rFonts w:eastAsia="MS Mincho"/>
                <w:szCs w:val="24"/>
                <w:lang w:eastAsia="ar-SA"/>
              </w:rPr>
              <w:t xml:space="preserve">Lankomumas gimnazijoje. Praleista 12745 pamokos, vienam mokiniui tenka 60,40 pamokos. Lyginant su 2018–2019 mokslo metais, praleistų pamokų skaičius sumažėjo (2018–2019 m. m. vienam mokiniui teko 61,47, 2017–2018 m. m. 74,45 pamokos). Padidėjo praleistų be pateisinamos priežasties pamokų skaičius – 7,52 (4,07; 7,58) pamokos vienam mokiniui. Praleistų dėl ligos pamokų vienam mokiniui skaičius vėl didėja – 47,32 (45,72; 58,78;), dėl kitų priežasčių – 5,56 (9,46; 8,09). </w:t>
            </w:r>
          </w:p>
          <w:p w14:paraId="63AE7AEE" w14:textId="77777777" w:rsidR="00E01C5B" w:rsidRPr="00E01C5B" w:rsidRDefault="00E01C5B" w:rsidP="00E01C5B">
            <w:pPr>
              <w:suppressAutoHyphens/>
              <w:ind w:firstLine="709"/>
              <w:jc w:val="both"/>
              <w:rPr>
                <w:rFonts w:eastAsia="Calibri"/>
                <w:szCs w:val="24"/>
              </w:rPr>
            </w:pPr>
            <w:r w:rsidRPr="00E01C5B">
              <w:rPr>
                <w:rFonts w:eastAsia="MS Mincho"/>
                <w:szCs w:val="24"/>
                <w:lang w:eastAsia="ar-SA"/>
              </w:rPr>
              <w:t xml:space="preserve">Gimnazijoje lankomumas kontroliuojamas pagal galiojančią </w:t>
            </w:r>
            <w:r w:rsidRPr="00E01C5B">
              <w:rPr>
                <w:rFonts w:eastAsia="Calibri"/>
                <w:szCs w:val="24"/>
              </w:rPr>
              <w:t>pamokų lankomumo apskaitos, kontrolės ir gimnazijos nelankymo prevencijos tvarką. Rezultatai, lyginant su praėjusiais mokslo metais pagerėjo, tačiau praleistų pamokų yra labai daug: kai kurie mokiniai labai dažnai serga dėl įgimtų sutrikimų ir ligų, patirtų traumų, daug sergama prasidėjus gripo sezonui. Didėjo nepateisintų pamokų</w:t>
            </w:r>
            <w:r w:rsidRPr="00E01C5B">
              <w:rPr>
                <w:rFonts w:eastAsia="MS Mincho"/>
                <w:szCs w:val="24"/>
                <w:lang w:eastAsia="ar-SA"/>
              </w:rPr>
              <w:t xml:space="preserve"> skaičius</w:t>
            </w:r>
          </w:p>
          <w:p w14:paraId="37AEE13E" w14:textId="77777777" w:rsidR="00E01C5B" w:rsidRPr="00E01C5B" w:rsidRDefault="00E01C5B" w:rsidP="00E01C5B">
            <w:pPr>
              <w:suppressAutoHyphens/>
              <w:ind w:firstLine="709"/>
              <w:jc w:val="both"/>
              <w:rPr>
                <w:rFonts w:eastAsia="MS Mincho"/>
                <w:szCs w:val="24"/>
                <w:lang w:eastAsia="ar-SA"/>
              </w:rPr>
            </w:pPr>
            <w:r w:rsidRPr="00E01C5B">
              <w:rPr>
                <w:rFonts w:eastAsia="MS Mincho"/>
                <w:szCs w:val="24"/>
                <w:lang w:eastAsia="ar-SA"/>
              </w:rPr>
              <w:t xml:space="preserve">Šaukoto skyriuje 2019–2020 mokslo metais mokėsi 33 mokiniai. Mokslo metus patenkinamais įvertinimais baigė 32 mokiniai (97%). Vienam 6 klasės mokiniui skirti papildomi vasaros darbai. </w:t>
            </w:r>
          </w:p>
          <w:p w14:paraId="4B03C6C3" w14:textId="77777777" w:rsidR="00E01C5B" w:rsidRPr="00E01C5B" w:rsidRDefault="00E01C5B" w:rsidP="00E01C5B">
            <w:pPr>
              <w:suppressAutoHyphens/>
              <w:ind w:firstLine="709"/>
              <w:jc w:val="both"/>
              <w:rPr>
                <w:rFonts w:eastAsia="MS Mincho"/>
                <w:szCs w:val="24"/>
                <w:lang w:eastAsia="ar-SA"/>
              </w:rPr>
            </w:pPr>
            <w:r w:rsidRPr="00E01C5B">
              <w:rPr>
                <w:rFonts w:eastAsia="MS Mincho"/>
                <w:szCs w:val="24"/>
                <w:lang w:eastAsia="ar-SA"/>
              </w:rPr>
              <w:t>1–4 klasėse mokėsi 15 mokinių. Mokslo metus aukštesniuoju lygiu baigė vienas mokinys (praėjusiais mokslo metais tokių mokinių nebuvo), pagrindiniu lygiu – 33,3% (50%), patenkinamu lygiu 60%, (44,4%), nepatenkinamu lygiu - 0% (5,6%) mokinių. Padidėjo skaičius mokinių, besimokančių patenkinamuoju lygiu. Jis didesnis už praėjusių mokslo metų aukštesniuoju ir pagrindiniu lygiais besimokiusių mokinių bendrą skaičių, tačiau nėra mokinių, baigusių nepatenkinamu lygiu.</w:t>
            </w:r>
          </w:p>
          <w:p w14:paraId="6AED0C5E" w14:textId="77777777" w:rsidR="00E01C5B" w:rsidRPr="00E01C5B" w:rsidRDefault="00E01C5B" w:rsidP="00E01C5B">
            <w:pPr>
              <w:suppressAutoHyphens/>
              <w:ind w:firstLine="709"/>
              <w:jc w:val="both"/>
              <w:rPr>
                <w:rFonts w:eastAsia="Calibri"/>
                <w:szCs w:val="24"/>
              </w:rPr>
            </w:pPr>
            <w:r w:rsidRPr="00E01C5B">
              <w:rPr>
                <w:rFonts w:eastAsia="Calibri"/>
                <w:szCs w:val="24"/>
              </w:rPr>
              <w:t>5–8 klasėse mokėsi 18 mokinių. Mokslo metus 10–9 balais baigė du mokiniai (11,1%), praėjusiais mokslo metais vienas (3,6%) mokinys, 10–6 balais – 16,7% (50%), 10–4 balais – 66,7% (39,3%). Nepatenkinamų įvertinimų turinčių mokinių – 5,6% (7,1). Padidėjo aukštesniuoju lygiu besimokančių mokinių skaičius, tačiau gerokai sumažėjo pagrindiniu lygiu besimokančių mokinių. Mažėja nepatenkinamu lygiu besimokan</w:t>
            </w:r>
            <w:r w:rsidRPr="00E01C5B">
              <w:rPr>
                <w:rFonts w:eastAsia="MS Mincho"/>
                <w:szCs w:val="24"/>
                <w:lang w:eastAsia="ar-SA"/>
              </w:rPr>
              <w:t>čių</w:t>
            </w:r>
            <w:r w:rsidRPr="00E01C5B">
              <w:rPr>
                <w:rFonts w:eastAsia="Calibri"/>
                <w:szCs w:val="24"/>
              </w:rPr>
              <w:t xml:space="preserve"> mokinių. </w:t>
            </w:r>
          </w:p>
          <w:p w14:paraId="230050B6" w14:textId="77777777" w:rsidR="00E01C5B" w:rsidRPr="00E01C5B" w:rsidRDefault="00E01C5B" w:rsidP="00E01C5B">
            <w:pPr>
              <w:suppressAutoHyphens/>
              <w:ind w:firstLine="709"/>
              <w:jc w:val="both"/>
              <w:rPr>
                <w:rFonts w:eastAsia="Calibri"/>
                <w:szCs w:val="24"/>
              </w:rPr>
            </w:pPr>
            <w:r w:rsidRPr="00E01C5B">
              <w:rPr>
                <w:rFonts w:eastAsia="Calibri"/>
                <w:szCs w:val="24"/>
              </w:rPr>
              <w:t>Skyriuje praleista 1108 pamokos, vienam mokiniui tenka 33,6 pamokos. Lyginant su praėjusiais mokslo metais, praleistų pamokų skaičius žymiai sumažėjo (praėjusiais mokslo metais vienam mokiniui teko 74 pamokos). Padidėjo praleistų be pateisinamos priežasties pamokų skaičius – 7,3 (4). Tre</w:t>
            </w:r>
            <w:r w:rsidRPr="00E01C5B">
              <w:rPr>
                <w:rFonts w:eastAsia="MS Mincho"/>
                <w:szCs w:val="24"/>
                <w:lang w:eastAsia="ar-SA"/>
              </w:rPr>
              <w:t>čius</w:t>
            </w:r>
            <w:r w:rsidRPr="00E01C5B">
              <w:rPr>
                <w:rFonts w:eastAsia="Calibri"/>
                <w:szCs w:val="24"/>
              </w:rPr>
              <w:t xml:space="preserve"> metus iš eilės mažėja praleistų dėl ligos (pateisintų gydytojo) pamokų vienam mokiniui skaičius – 19,9 (34; 44,8; 46,8). Geriausiai mokyklą lankė penktos klasės (vienam mokiniui tenka 11 pamokų), aštuntos klasės (14) mokiniai. Daugiausiai pamokų praleido septintos klasės (53; 133) ir ketvirtos klasės (40; 101) mokiniai. </w:t>
            </w:r>
          </w:p>
          <w:p w14:paraId="6E37FE40" w14:textId="717D9534" w:rsidR="00E01C5B" w:rsidRPr="00E01C5B" w:rsidRDefault="00E01C5B" w:rsidP="00E01C5B">
            <w:pPr>
              <w:suppressAutoHyphens/>
              <w:ind w:firstLine="709"/>
              <w:jc w:val="both"/>
              <w:rPr>
                <w:rFonts w:eastAsia="MS Mincho"/>
                <w:b/>
                <w:szCs w:val="24"/>
                <w:lang w:eastAsia="ar-SA"/>
              </w:rPr>
            </w:pPr>
            <w:r w:rsidRPr="00E01C5B">
              <w:rPr>
                <w:rFonts w:eastAsia="MS Mincho"/>
                <w:b/>
                <w:szCs w:val="24"/>
                <w:lang w:eastAsia="ar-SA"/>
              </w:rPr>
              <w:t>Brandos egzaminų rezultatai.</w:t>
            </w:r>
            <w:r>
              <w:rPr>
                <w:rFonts w:eastAsia="MS Mincho"/>
                <w:b/>
                <w:szCs w:val="24"/>
                <w:lang w:eastAsia="ar-SA"/>
              </w:rPr>
              <w:t xml:space="preserve"> </w:t>
            </w:r>
            <w:r w:rsidRPr="00E01C5B">
              <w:rPr>
                <w:rFonts w:eastAsia="MS Mincho"/>
                <w:szCs w:val="24"/>
                <w:lang w:eastAsia="ar-SA"/>
              </w:rPr>
              <w:t>Brandos egzaminus laikė 15 abiturientų. Abiturientai laikė 49 valstybinius septynių mokomųjų dalykų egzaminus, išlaikė 40 egzaminų (81,63%), (2019 m. – 93,33%; 2018 m. – 96,8%; 2017 m. – 100%; 2016 m. – 100%). Aštuoni mokiniai neišlaikė matematikos VBE. Išlaikytų VBE balų vidurkis 45,4 (2019 m. – 45,8; 2018 m. – 44,85; 2017 m. – 49,07; 2016 m.– 47,55; 2015 m. – 48,41). Mokyklinį lietuvių kalbos egzaminą laikė 3 abiturientai (2019 m. – 100%; 2018 m. – 100%; 2017 m. 9 abiturientai – 89%, po pakartotinės sesijos – 100%; 2016 m. – 100%; 2015 m. – 100%), mokyklinį technologijų egzaminą laikė ir jį išlaikė 1 abiturientė. Brandos atestatus gavo 13 abiturientų.</w:t>
            </w:r>
          </w:p>
          <w:p w14:paraId="7521E0BF" w14:textId="77777777" w:rsidR="00E01C5B" w:rsidRPr="00E01C5B" w:rsidRDefault="00E01C5B" w:rsidP="00E01C5B">
            <w:pPr>
              <w:suppressAutoHyphens/>
              <w:ind w:firstLine="709"/>
              <w:jc w:val="both"/>
              <w:rPr>
                <w:rFonts w:eastAsia="MS Mincho"/>
                <w:szCs w:val="24"/>
                <w:lang w:eastAsia="ar-SA"/>
              </w:rPr>
            </w:pPr>
            <w:r w:rsidRPr="00E01C5B">
              <w:rPr>
                <w:rFonts w:eastAsia="MS Mincho"/>
                <w:szCs w:val="24"/>
                <w:lang w:eastAsia="ar-SA"/>
              </w:rPr>
              <w:t>Visi abiturientai laikė nuo vieno iki penkių valstybinių egzaminų, vidutiniškai pasirinkta laikyti po 3,27 egzamino (palyginimui 2019 m. – 3,46; 2018 m. – 3,7; 2017 m. – 3,23; 2016 m. – 3,45; 2015 m. – 3,33; 2014 m. – 3,19; 2013 m. – 3,0).</w:t>
            </w:r>
          </w:p>
          <w:p w14:paraId="2FB7F733" w14:textId="77777777" w:rsidR="00E01C5B" w:rsidRPr="00E01C5B" w:rsidRDefault="00E01C5B" w:rsidP="00E01C5B">
            <w:pPr>
              <w:suppressAutoHyphens/>
              <w:ind w:firstLine="709"/>
              <w:jc w:val="both"/>
              <w:rPr>
                <w:rFonts w:eastAsia="MS Mincho"/>
                <w:szCs w:val="24"/>
                <w:lang w:eastAsia="ar-SA"/>
              </w:rPr>
            </w:pPr>
            <w:r w:rsidRPr="00E01C5B">
              <w:rPr>
                <w:rFonts w:eastAsia="MS Mincho"/>
                <w:szCs w:val="24"/>
                <w:lang w:eastAsia="ar-SA"/>
              </w:rPr>
              <w:t xml:space="preserve">Aukštesniuoju lygiu (86 ir daugiau balų) egzaminus išlaikė du mokiniai. Viena mokinė iš anglų kalbos (100) ir matematikos (86) ir vienas mokinys iš anglų kalbos (100). Tai sudaro 6,12 % nuo visų laikytų VBE (2019 m. – 2,22%; 2018 m. – 3,17%; 2017 m. – 11,27%; 2016 m. – 10,5%; 2015 m. – 10,34%; 2014 m. – 7,84%; 2013 m. – 4,76%). Pagrindiniu lygiu išlaikyta 46,94% (2019 m. – 62,22%; 2018 m. – 57,14% 2017 m. – 49,3%; 2016 m. – 50%; 2015 m. – 48,28%; 2014 m. – 47,06%) egzaminų, patenkinamu – 26,53% (2019 m. – 28,89%;  2018 m. – 36,5%; 2017 m. – 39,4%; 2016 m. – 39,5%; 2015 m. – 41,38%; 2014 m. – 45,10%) egzaminų. Geriausiai išlaikyti egzaminai: anglų kalbos (balų vidurkis – 73,00; 2019 m. –  57,38; 2018 m. – 71,42), istorijos (balų vidurkis 49,25;  2019 m. – 41,13), geografijos – 49,5 (2019 m. – niekas nelaikė). Sumažėjo lietuvių kalbos ir literatūros egzamino balų vidurkis – 43,27 (2019 m. – 50, 89; 2018 m. – 46,08). </w:t>
            </w:r>
          </w:p>
          <w:p w14:paraId="3F932416" w14:textId="77777777" w:rsidR="00E01C5B" w:rsidRPr="00E01C5B" w:rsidRDefault="00E01C5B" w:rsidP="00E01C5B">
            <w:pPr>
              <w:suppressAutoHyphens/>
              <w:ind w:firstLine="709"/>
              <w:jc w:val="both"/>
              <w:rPr>
                <w:rFonts w:eastAsia="MS Mincho"/>
                <w:szCs w:val="24"/>
                <w:lang w:eastAsia="ar-SA"/>
              </w:rPr>
            </w:pPr>
            <w:r w:rsidRPr="00E01C5B">
              <w:rPr>
                <w:rFonts w:eastAsia="MS Mincho"/>
                <w:szCs w:val="24"/>
                <w:lang w:eastAsia="ar-SA"/>
              </w:rPr>
              <w:t xml:space="preserve">Abiturientai laikė mažiau valstybinių egzaminų – vidurkis 3,27 (2019 m. – 3,46; 2018 m. – 3,7), ir išlaikytų VBE balų vidurkis truputį žemesnis nei pernai – 45,4 (2019 m. – 45,8; 2018 m. – 44,85; 2017 m. – 49,07; 2016 m. – 47,55; 2015 m. – 48,41; 2014 m. – 46,75; 2013 m. 44,59). Aukščiausias egzaminų įvertinimas – du po 100 balų (palyginimui: 2019 m. 92; 2018 m. – 89 balai; 2017 m. – 100 balų; 2016 m. – 99 balai; 2015 m. – 100; 2014 m. – 100; 2013 m.– 89 balai). </w:t>
            </w:r>
          </w:p>
          <w:p w14:paraId="0ADC418D" w14:textId="77777777" w:rsidR="00E01C5B" w:rsidRPr="00E01C5B" w:rsidRDefault="00E01C5B" w:rsidP="00E01C5B">
            <w:pPr>
              <w:suppressAutoHyphens/>
              <w:ind w:firstLine="709"/>
              <w:jc w:val="both"/>
              <w:rPr>
                <w:rFonts w:eastAsia="MS Mincho"/>
                <w:szCs w:val="24"/>
                <w:lang w:eastAsia="ar-SA"/>
              </w:rPr>
            </w:pPr>
            <w:r w:rsidRPr="00E01C5B">
              <w:rPr>
                <w:rFonts w:eastAsia="MS Mincho"/>
                <w:szCs w:val="24"/>
                <w:lang w:eastAsia="ar-SA"/>
              </w:rPr>
              <w:t xml:space="preserve">VBE geriausiai išlaikiusio abituriento vidurkis yra 83,75 (2019 m. – 75,8; 2018 m. – 73,8; 2017 m. – 79,25; 2016 m. – 74; 2015 m. – 91,33; 2014 m. – 79,5; 2013 m. – 68). </w:t>
            </w:r>
          </w:p>
          <w:p w14:paraId="3ECB84BB" w14:textId="77777777" w:rsidR="00E01C5B" w:rsidRPr="00E01C5B" w:rsidRDefault="00E01C5B" w:rsidP="00E01C5B">
            <w:pPr>
              <w:suppressAutoHyphens/>
              <w:ind w:firstLine="709"/>
              <w:jc w:val="both"/>
              <w:rPr>
                <w:rFonts w:eastAsia="MS Mincho"/>
                <w:szCs w:val="24"/>
                <w:lang w:eastAsia="ar-SA"/>
              </w:rPr>
            </w:pPr>
            <w:r w:rsidRPr="00E01C5B">
              <w:rPr>
                <w:rFonts w:eastAsia="MS Mincho"/>
                <w:szCs w:val="24"/>
                <w:lang w:eastAsia="ar-SA"/>
              </w:rPr>
              <w:t>Žymiai aukštesnis anglų kalbos VBE rezultatų vidurkis – 73,00 (2019 m. – 57,38; 2018 m. – 71,42; 2017 m. – 61,6; 2016 m. – 57,56; 2015 m. – 54,69; 2014 m. – 41), istorijos – 49,29 (2019 m. - 41,13; 2018 m. – 35,29; 2017 m. – 49,44; 2016 m. – 35,75; 2015 m. – 62,67; 2014 m. 30,5).</w:t>
            </w:r>
          </w:p>
          <w:p w14:paraId="20AFD0DA" w14:textId="77777777" w:rsidR="00E01C5B" w:rsidRPr="00E01C5B" w:rsidRDefault="00E01C5B" w:rsidP="00E01C5B">
            <w:pPr>
              <w:suppressAutoHyphens/>
              <w:ind w:firstLine="709"/>
              <w:jc w:val="both"/>
              <w:rPr>
                <w:rFonts w:eastAsia="MS Mincho"/>
                <w:szCs w:val="24"/>
                <w:lang w:eastAsia="ar-SA"/>
              </w:rPr>
            </w:pPr>
            <w:r w:rsidRPr="00E01C5B">
              <w:rPr>
                <w:rFonts w:eastAsia="MS Mincho"/>
                <w:szCs w:val="24"/>
                <w:lang w:eastAsia="ar-SA"/>
              </w:rPr>
              <w:t>Aukštesnis ir išlaikiusiųjų matematikos VBE rezultatų vidurkis – 61,6 (2019 m. – 37,71; 2018 m. – 38,56; 2017 m. – 43,32; 2016 m. – 40,6; 2015 m. – 42,23; 2014 m. – 42,83), nors 61,5% šio egzamino neišlaikė.</w:t>
            </w:r>
          </w:p>
          <w:p w14:paraId="13EC09A6" w14:textId="77777777" w:rsidR="00E01C5B" w:rsidRPr="00E01C5B" w:rsidRDefault="00E01C5B" w:rsidP="00E01C5B">
            <w:pPr>
              <w:ind w:firstLine="709"/>
              <w:jc w:val="both"/>
              <w:rPr>
                <w:rFonts w:eastAsia="Calibri"/>
                <w:szCs w:val="22"/>
                <w:lang w:eastAsia="ar-SA"/>
              </w:rPr>
            </w:pPr>
            <w:r w:rsidRPr="00E01C5B">
              <w:rPr>
                <w:rFonts w:eastAsia="Calibri"/>
                <w:szCs w:val="22"/>
                <w:lang w:eastAsia="ar-SA"/>
              </w:rPr>
              <w:t>Brandos egzaminų rezultatai aptarti dalykų metodinėse grupėse.</w:t>
            </w:r>
          </w:p>
          <w:p w14:paraId="613ADF99" w14:textId="77777777" w:rsidR="00E01C5B" w:rsidRPr="00E01C5B" w:rsidRDefault="00E01C5B" w:rsidP="00E01C5B">
            <w:pPr>
              <w:ind w:firstLine="709"/>
              <w:jc w:val="both"/>
              <w:rPr>
                <w:rFonts w:eastAsia="Calibri"/>
                <w:szCs w:val="22"/>
                <w:lang w:eastAsia="ar-SA"/>
              </w:rPr>
            </w:pPr>
            <w:r w:rsidRPr="00E01C5B">
              <w:rPr>
                <w:rFonts w:eastAsia="Calibri"/>
                <w:szCs w:val="22"/>
                <w:lang w:eastAsia="ar-SA"/>
              </w:rPr>
              <w:t>Siekiant sudaryti sąlygas kiekvienam mokiniui pasiekti bendrojoje programoje numatytą patenkinamą lygį, išlyginti spragas ir patirti sėkmę, mokiniai buvo dalijami į grupes: per vieną lietuvių kalbos pamoką 6, 7, 8, Ig, IIg klasėse; per vieną matematikos pamoką 6, 7, 8, Ig, IIg kl</w:t>
            </w:r>
            <w:r w:rsidRPr="00E01C5B">
              <w:rPr>
                <w:rFonts w:eastAsia="Calibri"/>
                <w:szCs w:val="22"/>
                <w:lang w:eastAsia="ar-SA"/>
              </w:rPr>
              <w:t>a</w:t>
            </w:r>
            <w:r w:rsidRPr="00E01C5B">
              <w:rPr>
                <w:rFonts w:eastAsia="Calibri"/>
                <w:szCs w:val="22"/>
                <w:lang w:eastAsia="ar-SA"/>
              </w:rPr>
              <w:t>sėse. Pagilinti žinias mokiniai galėjo lankydami dalykų modulius: lietuvių kalbos Ig klasėje; m</w:t>
            </w:r>
            <w:r w:rsidRPr="00E01C5B">
              <w:rPr>
                <w:rFonts w:eastAsia="Calibri"/>
                <w:szCs w:val="22"/>
                <w:lang w:eastAsia="ar-SA"/>
              </w:rPr>
              <w:t>a</w:t>
            </w:r>
            <w:r w:rsidRPr="00E01C5B">
              <w:rPr>
                <w:rFonts w:eastAsia="Calibri"/>
                <w:szCs w:val="22"/>
                <w:lang w:eastAsia="ar-SA"/>
              </w:rPr>
              <w:t>tematikos Ig ir IIg klasėse ; biologijos, istorijos ir geografijos IIg klasėje. Vidurinio ugdymo pr</w:t>
            </w:r>
            <w:r w:rsidRPr="00E01C5B">
              <w:rPr>
                <w:rFonts w:eastAsia="Calibri"/>
                <w:szCs w:val="22"/>
                <w:lang w:eastAsia="ar-SA"/>
              </w:rPr>
              <w:t>o</w:t>
            </w:r>
            <w:r w:rsidRPr="00E01C5B">
              <w:rPr>
                <w:rFonts w:eastAsia="Calibri"/>
                <w:szCs w:val="22"/>
                <w:lang w:eastAsia="ar-SA"/>
              </w:rPr>
              <w:t>gramoje pagilinti žinias mokiniai galėjo lankydami modulius IIIg klasėje matematikos „Logikos įvadas“, IVg klasėje lietuvių kalbos ir literatūros „Pasirengimas rašiniui“.</w:t>
            </w:r>
          </w:p>
          <w:p w14:paraId="3A100084" w14:textId="77777777" w:rsidR="004A7F86" w:rsidRPr="004A7F86" w:rsidRDefault="004A7F86" w:rsidP="004A7F86">
            <w:pPr>
              <w:ind w:firstLine="709"/>
              <w:jc w:val="both"/>
              <w:rPr>
                <w:rFonts w:eastAsia="Calibri"/>
                <w:szCs w:val="24"/>
              </w:rPr>
            </w:pPr>
            <w:r w:rsidRPr="004A7F86">
              <w:rPr>
                <w:rFonts w:eastAsia="MS Mincho"/>
                <w:szCs w:val="24"/>
                <w:lang w:eastAsia="ar-SA"/>
              </w:rPr>
              <w:t>Prevencinė veikla. Gimnazija dalyvavo socialinio emocinio ugdymo programoje Lions Quest „Laikas kartu“. 1–4 klasių mokiniams mokytojos vedė specialias klasių valandėles pr</w:t>
            </w:r>
            <w:r w:rsidRPr="004A7F86">
              <w:rPr>
                <w:rFonts w:eastAsia="MS Mincho"/>
                <w:szCs w:val="24"/>
                <w:lang w:eastAsia="ar-SA"/>
              </w:rPr>
              <w:t>o</w:t>
            </w:r>
            <w:r w:rsidRPr="004A7F86">
              <w:rPr>
                <w:rFonts w:eastAsia="MS Mincho"/>
                <w:szCs w:val="24"/>
                <w:lang w:eastAsia="ar-SA"/>
              </w:rPr>
              <w:t>gramos įgyvendinimui. Tiek mokiniams, tiek pedagogėms programos turinys patiko, todėl nutarta šią programą tęsti. Į visų klasių atskirų dalykų programų turinį ir klasių valandėles buvo integru</w:t>
            </w:r>
            <w:r w:rsidRPr="004A7F86">
              <w:rPr>
                <w:rFonts w:eastAsia="MS Mincho"/>
                <w:szCs w:val="24"/>
                <w:lang w:eastAsia="ar-SA"/>
              </w:rPr>
              <w:t>o</w:t>
            </w:r>
            <w:r w:rsidRPr="004A7F86">
              <w:rPr>
                <w:rFonts w:eastAsia="MS Mincho"/>
                <w:szCs w:val="24"/>
                <w:lang w:eastAsia="ar-SA"/>
              </w:rPr>
              <w:t xml:space="preserve">ta </w:t>
            </w:r>
            <w:r w:rsidRPr="004A7F86">
              <w:rPr>
                <w:rFonts w:eastAsia="MS Mincho"/>
                <w:szCs w:val="24"/>
                <w:lang w:eastAsia="ja-JP"/>
              </w:rPr>
              <w:t>Alkoholio, tabako ir kitų psichiką veikiančių medžiagų vartojimo prevencijos programa</w:t>
            </w:r>
            <w:r w:rsidRPr="004A7F86">
              <w:rPr>
                <w:rFonts w:eastAsia="MS Mincho"/>
                <w:bCs/>
                <w:szCs w:val="24"/>
                <w:lang w:eastAsia="ja-JP"/>
              </w:rPr>
              <w:t xml:space="preserve">. </w:t>
            </w:r>
            <w:r w:rsidRPr="004A7F86">
              <w:rPr>
                <w:rFonts w:eastAsia="MS Mincho"/>
                <w:szCs w:val="24"/>
                <w:lang w:eastAsia="ar-SA"/>
              </w:rPr>
              <w:t>Sė</w:t>
            </w:r>
            <w:r w:rsidRPr="004A7F86">
              <w:rPr>
                <w:rFonts w:eastAsia="MS Mincho"/>
                <w:szCs w:val="24"/>
                <w:lang w:eastAsia="ar-SA"/>
              </w:rPr>
              <w:t>k</w:t>
            </w:r>
            <w:r w:rsidRPr="004A7F86">
              <w:rPr>
                <w:rFonts w:eastAsia="MS Mincho"/>
                <w:szCs w:val="24"/>
                <w:lang w:eastAsia="ar-SA"/>
              </w:rPr>
              <w:t xml:space="preserve">mingai buvo įgyvendinta prevencinė programa „Gyvai“ šeštoje klasėje. </w:t>
            </w:r>
            <w:r w:rsidRPr="004A7F86">
              <w:rPr>
                <w:rFonts w:eastAsia="MS Mincho"/>
                <w:bCs/>
                <w:szCs w:val="24"/>
                <w:lang w:eastAsia="ja-JP"/>
              </w:rPr>
              <w:t>Gimnazijoje vyko „Veiksmo savaitė be patyčių“ renginiai, paminėta tolerancijos diena. Pirmų–ketvirtų klasių mok</w:t>
            </w:r>
            <w:r w:rsidRPr="004A7F86">
              <w:rPr>
                <w:rFonts w:eastAsia="MS Mincho"/>
                <w:bCs/>
                <w:szCs w:val="24"/>
                <w:lang w:eastAsia="ja-JP"/>
              </w:rPr>
              <w:t>i</w:t>
            </w:r>
            <w:r w:rsidRPr="004A7F86">
              <w:rPr>
                <w:rFonts w:eastAsia="MS Mincho"/>
                <w:bCs/>
                <w:szCs w:val="24"/>
                <w:lang w:eastAsia="ja-JP"/>
              </w:rPr>
              <w:t xml:space="preserve">niai </w:t>
            </w:r>
            <w:r w:rsidRPr="004A7F86">
              <w:rPr>
                <w:rFonts w:eastAsia="MS Mincho"/>
                <w:szCs w:val="24"/>
                <w:lang w:eastAsia="ar-SA"/>
              </w:rPr>
              <w:t>pramogavo, dalyvavo edukacinėse veiklose ir savo įgūdžius tobulino vasaros poilsio stovy</w:t>
            </w:r>
            <w:r w:rsidRPr="004A7F86">
              <w:rPr>
                <w:rFonts w:eastAsia="MS Mincho"/>
                <w:szCs w:val="24"/>
                <w:lang w:eastAsia="ar-SA"/>
              </w:rPr>
              <w:t>k</w:t>
            </w:r>
            <w:r w:rsidRPr="004A7F86">
              <w:rPr>
                <w:rFonts w:eastAsia="MS Mincho"/>
                <w:szCs w:val="24"/>
                <w:lang w:eastAsia="ar-SA"/>
              </w:rPr>
              <w:t xml:space="preserve">loje „Saulutė“. </w:t>
            </w:r>
          </w:p>
          <w:p w14:paraId="3688FCE9" w14:textId="42AFBA70" w:rsidR="00967085" w:rsidRPr="00967085" w:rsidRDefault="00967085" w:rsidP="00967085">
            <w:pPr>
              <w:ind w:firstLine="709"/>
              <w:jc w:val="both"/>
              <w:rPr>
                <w:rFonts w:eastAsia="Calibri"/>
                <w:szCs w:val="24"/>
              </w:rPr>
            </w:pPr>
            <w:r w:rsidRPr="00967085">
              <w:rPr>
                <w:rFonts w:eastAsia="Calibri"/>
                <w:szCs w:val="24"/>
              </w:rPr>
              <w:t xml:space="preserve">Gimnazijoje ne pirmus metus stengiamasi </w:t>
            </w:r>
            <w:r w:rsidRPr="00967085">
              <w:rPr>
                <w:szCs w:val="24"/>
              </w:rPr>
              <w:t xml:space="preserve">stiprinti lietuvių kultūrinės tapatybės pajautą, populiarinti tradicinį šokį mokyklinio amžiaus vaikų tarpe. Gimnazijos bendruomenės pastangos ir veikla buvo įvertinta – Lietuvos mokyklų konkurse „Visa mokykla šoka“ laimėta I vieta. </w:t>
            </w:r>
          </w:p>
          <w:p w14:paraId="405B373C" w14:textId="77777777" w:rsidR="00967085" w:rsidRPr="00967085" w:rsidRDefault="00967085" w:rsidP="00967085">
            <w:pPr>
              <w:ind w:firstLine="709"/>
              <w:jc w:val="both"/>
              <w:rPr>
                <w:rFonts w:eastAsia="Calibri"/>
                <w:color w:val="1D2129"/>
                <w:szCs w:val="24"/>
                <w:shd w:val="clear" w:color="auto" w:fill="FFFFFF"/>
              </w:rPr>
            </w:pPr>
            <w:r w:rsidRPr="00967085">
              <w:rPr>
                <w:rFonts w:eastAsia="Calibri"/>
                <w:color w:val="1D2129"/>
                <w:szCs w:val="24"/>
                <w:shd w:val="clear" w:color="auto" w:fill="FFFFFF"/>
              </w:rPr>
              <w:t>Nemažas dėmesys buvo skirtas etnokultūriniam ugdymui. Be minėto renginio, gimnazij</w:t>
            </w:r>
            <w:r w:rsidRPr="00967085">
              <w:rPr>
                <w:rFonts w:eastAsia="Calibri"/>
                <w:color w:val="1D2129"/>
                <w:szCs w:val="24"/>
                <w:shd w:val="clear" w:color="auto" w:fill="FFFFFF"/>
              </w:rPr>
              <w:t>o</w:t>
            </w:r>
            <w:r w:rsidRPr="00967085">
              <w:rPr>
                <w:rFonts w:eastAsia="Calibri"/>
                <w:color w:val="1D2129"/>
                <w:szCs w:val="24"/>
                <w:shd w:val="clear" w:color="auto" w:fill="FFFFFF"/>
              </w:rPr>
              <w:t xml:space="preserve">je vyko </w:t>
            </w:r>
            <w:r w:rsidRPr="00967085">
              <w:rPr>
                <w:rFonts w:eastAsia="Calibri"/>
                <w:szCs w:val="24"/>
              </w:rPr>
              <w:t xml:space="preserve">ikimokyklinio ir priešmokyklinio ugdymo grupių organizuotas Adventinis rytmetys. </w:t>
            </w:r>
            <w:r w:rsidRPr="00967085">
              <w:rPr>
                <w:rFonts w:eastAsia="Calibri"/>
                <w:color w:val="1D2129"/>
                <w:szCs w:val="24"/>
                <w:shd w:val="clear" w:color="auto" w:fill="FFFFFF"/>
              </w:rPr>
              <w:t>Gimnazijos bendruomenė dalyvavo akcijoje „Visa Lietuva šoka“, skirtoje Baltų vienybės dienai paminėti. Atidengiant atminimo lentą išnykusiems Šiaulėnų krašto kaimams atminti, mokiniai atliko kompoziciją – pasakojimą apie vietovardžių atsiradimą. Jau ne pirmi metai gimnazija o</w:t>
            </w:r>
            <w:r w:rsidRPr="00967085">
              <w:rPr>
                <w:rFonts w:eastAsia="Calibri"/>
                <w:color w:val="1D2129"/>
                <w:szCs w:val="24"/>
                <w:shd w:val="clear" w:color="auto" w:fill="FFFFFF"/>
              </w:rPr>
              <w:t>r</w:t>
            </w:r>
            <w:r w:rsidRPr="00967085">
              <w:rPr>
                <w:rFonts w:eastAsia="Calibri"/>
                <w:color w:val="1D2129"/>
                <w:szCs w:val="24"/>
                <w:shd w:val="clear" w:color="auto" w:fill="FFFFFF"/>
              </w:rPr>
              <w:t>ganizuoja regioninę pradinių klasių mokinių istorinę – pažintinę konferenciją „Mano krašto prae</w:t>
            </w:r>
            <w:r w:rsidRPr="00967085">
              <w:rPr>
                <w:rFonts w:eastAsia="Calibri"/>
                <w:color w:val="1D2129"/>
                <w:szCs w:val="24"/>
                <w:shd w:val="clear" w:color="auto" w:fill="FFFFFF"/>
              </w:rPr>
              <w:t>i</w:t>
            </w:r>
            <w:r w:rsidRPr="00967085">
              <w:rPr>
                <w:rFonts w:eastAsia="Calibri"/>
                <w:color w:val="1D2129"/>
                <w:szCs w:val="24"/>
                <w:shd w:val="clear" w:color="auto" w:fill="FFFFFF"/>
              </w:rPr>
              <w:t>tis byloja...“. Šiais metais ji buvo skirta Lietuvos vietovardžių metams paminėti.</w:t>
            </w:r>
          </w:p>
          <w:p w14:paraId="0662C24E" w14:textId="77777777" w:rsidR="00967085" w:rsidRPr="00967085" w:rsidRDefault="00967085" w:rsidP="00967085">
            <w:pPr>
              <w:ind w:firstLine="709"/>
              <w:jc w:val="both"/>
              <w:rPr>
                <w:rFonts w:eastAsia="Calibri"/>
                <w:color w:val="000000"/>
                <w:szCs w:val="24"/>
              </w:rPr>
            </w:pPr>
            <w:r w:rsidRPr="00967085">
              <w:rPr>
                <w:rFonts w:eastAsia="Calibri"/>
                <w:color w:val="000000"/>
                <w:szCs w:val="24"/>
              </w:rPr>
              <w:t>Be dėmesio nepaliktas mokinių pilietiškumo ugdymas. Vyresnieji gimnazistai buvo p</w:t>
            </w:r>
            <w:r w:rsidRPr="00967085">
              <w:rPr>
                <w:rFonts w:eastAsia="Calibri"/>
                <w:color w:val="000000"/>
                <w:szCs w:val="24"/>
              </w:rPr>
              <w:t>a</w:t>
            </w:r>
            <w:r w:rsidRPr="00967085">
              <w:rPr>
                <w:rFonts w:eastAsia="Calibri"/>
                <w:color w:val="000000"/>
                <w:szCs w:val="24"/>
              </w:rPr>
              <w:t>kviesti į istorijos ir pilietiškumo pamoką. Ją vedė knygos „Kalinio riba“ autoriai P. Saudargas ir G. Krukauskienė. Susitikimo metu autoriai pristatė ne tik savo knygą, bet ir trumpametražinį d</w:t>
            </w:r>
            <w:r w:rsidRPr="00967085">
              <w:rPr>
                <w:rFonts w:eastAsia="Calibri"/>
                <w:color w:val="000000"/>
                <w:szCs w:val="24"/>
              </w:rPr>
              <w:t>o</w:t>
            </w:r>
            <w:r w:rsidRPr="00967085">
              <w:rPr>
                <w:rFonts w:eastAsia="Calibri"/>
                <w:color w:val="000000"/>
                <w:szCs w:val="24"/>
              </w:rPr>
              <w:t>kumentinį filmą „Kalinio riba“, kuriame politiniai kaliniai ir tremtiniai dalijasi savo skaudžiais prisiminimais. Gimnazijoje viešėjo ir Lietuvos kariuomenės Krašto apsaugos savanorių pajėgų (KASP) Šiaulių apygardos atstovai D. Pileckas ir V. Juknevičius. Jie pasakojo apie Lietuvos k</w:t>
            </w:r>
            <w:r w:rsidRPr="00967085">
              <w:rPr>
                <w:rFonts w:eastAsia="Calibri"/>
                <w:color w:val="000000"/>
                <w:szCs w:val="24"/>
              </w:rPr>
              <w:t>a</w:t>
            </w:r>
            <w:r w:rsidRPr="00967085">
              <w:rPr>
                <w:rFonts w:eastAsia="Calibri"/>
                <w:color w:val="000000"/>
                <w:szCs w:val="24"/>
              </w:rPr>
              <w:t>riuomenę, koks turi būti karys, kodėl verta tapti savanoriu. Puiki pilietiškumo pamoka – renginys, skirtas LR Konstitucijai paminėti. Jo metu buvo skaitoma LR Konstitucija, mokiniai pristatė savo sukurtą filmuotą medžiagą „Kuo svarbi tau spalio 25 d.?“. Gimnazija minėjo ir Lietuvos valst</w:t>
            </w:r>
            <w:r w:rsidRPr="00967085">
              <w:rPr>
                <w:rFonts w:eastAsia="Calibri"/>
                <w:color w:val="000000"/>
                <w:szCs w:val="24"/>
              </w:rPr>
              <w:t>y</w:t>
            </w:r>
            <w:r w:rsidRPr="00967085">
              <w:rPr>
                <w:rFonts w:eastAsia="Calibri"/>
                <w:color w:val="000000"/>
                <w:szCs w:val="24"/>
              </w:rPr>
              <w:t>bės atkūrimo dieną: dalyvavo viktorinoje, vyko į iškilmingą minėjimą Minaičių kaime.</w:t>
            </w:r>
          </w:p>
          <w:p w14:paraId="15C4E515" w14:textId="77777777" w:rsidR="00967085" w:rsidRPr="00967085" w:rsidRDefault="00967085" w:rsidP="00967085">
            <w:pPr>
              <w:ind w:firstLine="709"/>
              <w:jc w:val="both"/>
              <w:rPr>
                <w:rFonts w:eastAsia="Calibri"/>
                <w:szCs w:val="24"/>
              </w:rPr>
            </w:pPr>
            <w:r w:rsidRPr="00967085">
              <w:rPr>
                <w:rFonts w:eastAsia="Calibri"/>
                <w:szCs w:val="24"/>
              </w:rPr>
              <w:t>Gimnazijoje vyko nemažai renginių, skirtų Lietuvių kalbos metams paminėti. Aplankyta Vilniaus knygų mugė, kurios metu vyko įvairios kūrybinės dirbtuvės, knygų pristatymai, diskus</w:t>
            </w:r>
            <w:r w:rsidRPr="00967085">
              <w:rPr>
                <w:rFonts w:eastAsia="Calibri"/>
                <w:szCs w:val="24"/>
              </w:rPr>
              <w:t>i</w:t>
            </w:r>
            <w:r w:rsidRPr="00967085">
              <w:rPr>
                <w:rFonts w:eastAsia="Calibri"/>
                <w:szCs w:val="24"/>
              </w:rPr>
              <w:t>jos ir interviu su knygų autoriais. Organizuota viktorina apie sakmes, protmūšis, kurio metu m</w:t>
            </w:r>
            <w:r w:rsidRPr="00967085">
              <w:rPr>
                <w:rFonts w:eastAsia="Calibri"/>
                <w:szCs w:val="24"/>
              </w:rPr>
              <w:t>o</w:t>
            </w:r>
            <w:r w:rsidRPr="00967085">
              <w:rPr>
                <w:rFonts w:eastAsia="Calibri"/>
                <w:szCs w:val="24"/>
              </w:rPr>
              <w:t>kiniai pasitikrino ne tik lietuvių kalbos ir literatūros, bet ir istorijos žinias. Gimnazijoje viešėjo rašytoja I. Ežerinytė, kurios knyga paaugliams „Skiriama Rivai“ dalyvavo Metų knygos – 2019 rinkimuose. Pradinių klasių mokiniai dalyvavo skaitymo skatinimo projekte „Skaitau ir džia</w:t>
            </w:r>
            <w:r w:rsidRPr="00967085">
              <w:rPr>
                <w:rFonts w:eastAsia="Calibri"/>
                <w:szCs w:val="24"/>
              </w:rPr>
              <w:t>u</w:t>
            </w:r>
            <w:r w:rsidRPr="00967085">
              <w:rPr>
                <w:rFonts w:eastAsia="Calibri"/>
                <w:szCs w:val="24"/>
              </w:rPr>
              <w:t>giuosi“. Pirmąjį etapą užbaigė renginys „Nudžiugink perskaityta knyga!" Jo metu mokiniai sus</w:t>
            </w:r>
            <w:r w:rsidRPr="00967085">
              <w:rPr>
                <w:rFonts w:eastAsia="Calibri"/>
                <w:szCs w:val="24"/>
              </w:rPr>
              <w:t>i</w:t>
            </w:r>
            <w:r w:rsidRPr="00967085">
              <w:rPr>
                <w:rFonts w:eastAsia="Calibri"/>
                <w:szCs w:val="24"/>
              </w:rPr>
              <w:t xml:space="preserve">tiko su Radviliškio knygyno „Pegasas“ darbuotojomis, iliustravo labiausiai patikusias knygas, bibliotekai padovanojo pačių parengtą pasakų knygą „Bulvė ir jos bičiuliai“. Pristatytos Metų knygos rinkimuose dalyvaujančios vaikų literatūros knygos. </w:t>
            </w:r>
          </w:p>
          <w:p w14:paraId="3D9519B1" w14:textId="77777777" w:rsidR="00967085" w:rsidRPr="00967085" w:rsidRDefault="00967085" w:rsidP="00967085">
            <w:pPr>
              <w:ind w:firstLine="709"/>
              <w:jc w:val="both"/>
              <w:rPr>
                <w:szCs w:val="24"/>
              </w:rPr>
            </w:pPr>
            <w:r w:rsidRPr="00967085">
              <w:rPr>
                <w:rFonts w:eastAsia="Calibri"/>
                <w:szCs w:val="24"/>
              </w:rPr>
              <w:t xml:space="preserve">Tradiciškai gimnazijos piligrimų grupė dalyvavo piligriminiame žygyje „Kryžių kalnas – Šiluva“, </w:t>
            </w:r>
            <w:r w:rsidRPr="00967085">
              <w:rPr>
                <w:szCs w:val="24"/>
              </w:rPr>
              <w:t>prisijungė prie visuotinės pilietinės akcijos „Atmintis gyva, nes liudija“, vykdė akciją „Apleistas kapas“. Mokiniai dalyvavo respublikinėje kūrybinių, projektinių darbų konferencijoje „Skaičiai aplink mus“, kur pristatė integruotą lietuvių kalbos ir matematikos pamoką „Balys B</w:t>
            </w:r>
            <w:r w:rsidRPr="00967085">
              <w:rPr>
                <w:szCs w:val="24"/>
              </w:rPr>
              <w:t>u</w:t>
            </w:r>
            <w:r w:rsidRPr="00967085">
              <w:rPr>
                <w:szCs w:val="24"/>
              </w:rPr>
              <w:t>račas – kraštotyrininkas“.</w:t>
            </w:r>
          </w:p>
          <w:p w14:paraId="1C076495" w14:textId="77777777" w:rsidR="00967085" w:rsidRPr="00967085" w:rsidRDefault="00967085" w:rsidP="00967085">
            <w:pPr>
              <w:ind w:firstLine="709"/>
              <w:jc w:val="both"/>
              <w:rPr>
                <w:szCs w:val="24"/>
              </w:rPr>
            </w:pPr>
            <w:r w:rsidRPr="00967085">
              <w:rPr>
                <w:szCs w:val="24"/>
              </w:rPr>
              <w:t>Gimnazija pasinaudojo Kultūros paso suteikta galimybe ir dalyvavo Arkadijaus Vinokuro pedagoginio teatro edukaciniuose užsiėmimuose, edukacinėse programose „Pasaulio tautų muz</w:t>
            </w:r>
            <w:r w:rsidRPr="00967085">
              <w:rPr>
                <w:szCs w:val="24"/>
              </w:rPr>
              <w:t>i</w:t>
            </w:r>
            <w:r w:rsidRPr="00967085">
              <w:rPr>
                <w:szCs w:val="24"/>
              </w:rPr>
              <w:t>ka“ ir „Robotika“.</w:t>
            </w:r>
          </w:p>
          <w:p w14:paraId="62AA7454" w14:textId="77777777" w:rsidR="00967085" w:rsidRPr="00967085" w:rsidRDefault="00967085" w:rsidP="00967085">
            <w:pPr>
              <w:ind w:firstLine="709"/>
              <w:jc w:val="both"/>
              <w:rPr>
                <w:szCs w:val="24"/>
                <w:lang w:eastAsia="lt-LT"/>
              </w:rPr>
            </w:pPr>
            <w:r w:rsidRPr="00967085">
              <w:rPr>
                <w:szCs w:val="24"/>
                <w:lang w:eastAsia="lt-LT"/>
              </w:rPr>
              <w:t xml:space="preserve">Gaila, bet gimnazijos planus ir numatytus renginius pakoregavo pavasarį </w:t>
            </w:r>
            <w:r w:rsidRPr="00967085">
              <w:rPr>
                <w:rFonts w:eastAsia="Calibri"/>
                <w:szCs w:val="24"/>
              </w:rPr>
              <w:t xml:space="preserve">visoje Lietuvos Respublikos teritorijoje </w:t>
            </w:r>
            <w:r w:rsidRPr="00967085">
              <w:rPr>
                <w:szCs w:val="24"/>
                <w:lang w:eastAsia="lt-LT"/>
              </w:rPr>
              <w:t xml:space="preserve"> paskelbtas karantinas.</w:t>
            </w:r>
          </w:p>
          <w:p w14:paraId="30006A09" w14:textId="5A56A42F" w:rsidR="00967085" w:rsidRPr="00967085" w:rsidRDefault="00967085" w:rsidP="00967085">
            <w:pPr>
              <w:tabs>
                <w:tab w:val="left" w:pos="720"/>
              </w:tabs>
              <w:suppressAutoHyphens/>
              <w:ind w:firstLine="709"/>
              <w:jc w:val="both"/>
              <w:rPr>
                <w:szCs w:val="24"/>
                <w:lang w:eastAsia="lt-LT"/>
              </w:rPr>
            </w:pPr>
            <w:r w:rsidRPr="00967085">
              <w:rPr>
                <w:szCs w:val="24"/>
                <w:lang w:eastAsia="lt-LT"/>
              </w:rPr>
              <w:t>Dalyvavimas projektuose. Gimnazija dalyvavo: respublikiniame projekte „Visa mokykla šoka“ – gimnazijų grupėje užėmėme I vietą šalyje; ESF lėšomis finansuojamame projekte „Jaunimo informavimas ir švietimas, siekiant paskatinti juos aktyviau dalyvauti viešojo valdymo procesuose“ (Nr. 10.1.2-ESFA-K-917-01-0024), kurio metu vyko mokymai vyresnių klasių (8-12) moksleiviams „Aktyvus jaunimas“, kuriuos vedė psichologė Lina Straukė. Mokymų tikslas – paskatinti jaunimą būti aktyviais, pilietiškais savo bendruomenės nariais, suvokiančiais savo vertybes, atsakomybę už savo elgesį ir ateitį;</w:t>
            </w:r>
            <w:r w:rsidRPr="00967085">
              <w:rPr>
                <w:rFonts w:eastAsia="MS Mincho"/>
                <w:szCs w:val="24"/>
                <w:lang w:eastAsia="ar-SA"/>
              </w:rPr>
              <w:t xml:space="preserve"> respublikiniame ikimokyklinio ugdymo įstaigų prevenciniame projekte „Žaidimai moko“. Projekto tikslas – specialiųjų užduočių ir žaidimų pagalba lavinti šešiamečių erdvės, regimąjį suvokimą, vizualinius procesus; tikslinti ir tobulinti smulkiuosius judesius.</w:t>
            </w:r>
            <w:r w:rsidRPr="00967085">
              <w:rPr>
                <w:szCs w:val="24"/>
                <w:lang w:eastAsia="lt-LT"/>
              </w:rPr>
              <w:t xml:space="preserve"> </w:t>
            </w:r>
          </w:p>
          <w:p w14:paraId="58212082" w14:textId="34E187C8" w:rsidR="00967085" w:rsidRPr="00967085" w:rsidRDefault="00967085" w:rsidP="00967085">
            <w:pPr>
              <w:ind w:firstLine="709"/>
              <w:jc w:val="both"/>
              <w:rPr>
                <w:rFonts w:eastAsia="Calibri"/>
                <w:szCs w:val="24"/>
              </w:rPr>
            </w:pPr>
            <w:r w:rsidRPr="00967085">
              <w:rPr>
                <w:rFonts w:eastAsia="Calibri"/>
                <w:szCs w:val="24"/>
              </w:rPr>
              <w:t>Siekdama išsiaiškinti, kaip vystosi 15–16 metų paauglių gebėjimai kelti savo ateities tik</w:t>
            </w:r>
            <w:r w:rsidRPr="00967085">
              <w:rPr>
                <w:rFonts w:eastAsia="Calibri"/>
                <w:szCs w:val="24"/>
              </w:rPr>
              <w:t>s</w:t>
            </w:r>
            <w:r w:rsidRPr="00967085">
              <w:rPr>
                <w:rFonts w:eastAsia="Calibri"/>
                <w:szCs w:val="24"/>
              </w:rPr>
              <w:t>lus, juos derinti su savo pasiekimais ir su greitai besikeičiančiomis, kontrastingomis socialinės ir ekonominės aplinkos sąlygomis, gimnazija dalyvauja</w:t>
            </w:r>
            <w:r w:rsidRPr="00967085">
              <w:rPr>
                <w:rFonts w:eastAsia="Calibri"/>
                <w:szCs w:val="22"/>
              </w:rPr>
              <w:t xml:space="preserve"> </w:t>
            </w:r>
            <w:r w:rsidRPr="00967085">
              <w:rPr>
                <w:rFonts w:eastAsia="Calibri"/>
                <w:szCs w:val="24"/>
              </w:rPr>
              <w:t>tęstiniame moksliniame tyrime „Tikslų l</w:t>
            </w:r>
            <w:r w:rsidRPr="00967085">
              <w:rPr>
                <w:rFonts w:eastAsia="Calibri"/>
                <w:szCs w:val="24"/>
              </w:rPr>
              <w:t>a</w:t>
            </w:r>
            <w:r w:rsidRPr="00967085">
              <w:rPr>
                <w:rFonts w:eastAsia="Calibri"/>
                <w:szCs w:val="24"/>
              </w:rPr>
              <w:t>boratorija“.  Šiuo tyrimu siekiama įvertinti, kiek gebėjimai formuluoti, vertinti ir koreguoti savo tikslus gali padėti jaunam žmogui įveikti socialinius-ekonominius apribojimus, realizuoti savo galimybes. Į visų mokomųjų dalykų ugdymo programas buvo integruotos Ugdymo karjerai pr</w:t>
            </w:r>
            <w:r w:rsidRPr="00967085">
              <w:rPr>
                <w:rFonts w:eastAsia="Calibri"/>
                <w:szCs w:val="24"/>
              </w:rPr>
              <w:t>o</w:t>
            </w:r>
            <w:r w:rsidRPr="00967085">
              <w:rPr>
                <w:rFonts w:eastAsia="Calibri"/>
                <w:szCs w:val="24"/>
              </w:rPr>
              <w:t xml:space="preserve">gramos temos, kurios atsispindėjo pedagogų ilgalaikiuose planuose. </w:t>
            </w:r>
          </w:p>
          <w:p w14:paraId="09E908A0" w14:textId="77777777" w:rsidR="00967085" w:rsidRPr="00967085" w:rsidRDefault="00967085" w:rsidP="00967085">
            <w:pPr>
              <w:ind w:firstLine="709"/>
              <w:jc w:val="both"/>
              <w:rPr>
                <w:rFonts w:eastAsia="Calibri"/>
                <w:szCs w:val="24"/>
              </w:rPr>
            </w:pPr>
            <w:r w:rsidRPr="00967085">
              <w:rPr>
                <w:rFonts w:eastAsia="Calibri"/>
                <w:szCs w:val="24"/>
              </w:rPr>
              <w:t>Siekdami susipažinti su Lietuvos kariuomene ir kario profesija, daugiau sužinoti apie valstybės gynybą ir savo pilietines pareigas bei prievoles valstybei, gimnazijos vyriausieji mok</w:t>
            </w:r>
            <w:r w:rsidRPr="00967085">
              <w:rPr>
                <w:rFonts w:eastAsia="Calibri"/>
                <w:szCs w:val="24"/>
              </w:rPr>
              <w:t>i</w:t>
            </w:r>
            <w:r w:rsidRPr="00967085">
              <w:rPr>
                <w:rFonts w:eastAsia="Calibri"/>
                <w:szCs w:val="24"/>
              </w:rPr>
              <w:t>niai dalyvavo Krašto apsaugos dienos renginyje, kuris vyko Karaliaus Mindaugo husarų batalione netoli Panevėžio. Šiame renginyje mokiniai ne tik susipažino su karine technika, klausėsi paska</w:t>
            </w:r>
            <w:r w:rsidRPr="00967085">
              <w:rPr>
                <w:rFonts w:eastAsia="Calibri"/>
                <w:szCs w:val="24"/>
              </w:rPr>
              <w:t>i</w:t>
            </w:r>
            <w:r w:rsidRPr="00967085">
              <w:rPr>
                <w:rFonts w:eastAsia="Calibri"/>
                <w:szCs w:val="24"/>
              </w:rPr>
              <w:t xml:space="preserve">tos, bet galėjo ir išbandyti jėgas sukarintoje estafetėje, bendravo su karininko profesijos atstovais.  </w:t>
            </w:r>
          </w:p>
          <w:p w14:paraId="21DC14D0" w14:textId="7C4C83A2" w:rsidR="00967085" w:rsidRPr="00967085" w:rsidRDefault="00967085" w:rsidP="00967085">
            <w:pPr>
              <w:ind w:firstLine="709"/>
              <w:jc w:val="both"/>
              <w:rPr>
                <w:rFonts w:eastAsia="Calibri"/>
                <w:szCs w:val="24"/>
              </w:rPr>
            </w:pPr>
            <w:r w:rsidRPr="00967085">
              <w:rPr>
                <w:rFonts w:eastAsia="Calibri"/>
                <w:szCs w:val="24"/>
              </w:rPr>
              <w:t>Daug dėmesio gimnazija skyrė sporto ir sveikatingumo renginių organizavimui: vyko va</w:t>
            </w:r>
            <w:r w:rsidRPr="00967085">
              <w:rPr>
                <w:rFonts w:eastAsia="Calibri"/>
                <w:szCs w:val="24"/>
              </w:rPr>
              <w:t>r</w:t>
            </w:r>
            <w:r w:rsidRPr="00967085">
              <w:rPr>
                <w:rFonts w:eastAsia="Calibri"/>
                <w:szCs w:val="24"/>
              </w:rPr>
              <w:t xml:space="preserve">žybos, šventės, akcijos. Mokiniai dalyvavo ir puikių rezultatų pasiekė Lietuvos mokyklų merginų futbolo </w:t>
            </w:r>
            <w:proofErr w:type="spellStart"/>
            <w:r w:rsidRPr="00967085">
              <w:rPr>
                <w:rFonts w:eastAsia="Calibri"/>
                <w:szCs w:val="24"/>
              </w:rPr>
              <w:t>Lady</w:t>
            </w:r>
            <w:proofErr w:type="spellEnd"/>
            <w:r w:rsidRPr="00967085">
              <w:rPr>
                <w:rFonts w:eastAsia="Calibri"/>
                <w:szCs w:val="24"/>
              </w:rPr>
              <w:t xml:space="preserve"> </w:t>
            </w:r>
            <w:proofErr w:type="spellStart"/>
            <w:r w:rsidRPr="00967085">
              <w:rPr>
                <w:rFonts w:eastAsia="Calibri"/>
                <w:szCs w:val="24"/>
              </w:rPr>
              <w:t>golas</w:t>
            </w:r>
            <w:proofErr w:type="spellEnd"/>
            <w:r w:rsidRPr="00967085">
              <w:rPr>
                <w:rFonts w:eastAsia="Calibri"/>
                <w:szCs w:val="24"/>
              </w:rPr>
              <w:t xml:space="preserve"> žaidynėse, Lietuvos kaimo mokyklų žaidynių zoninėse salės futbolo merginų 5x5 varžybose. Gimnazijoje organizuotos tarpklasinės futbolo, krepšinio, tinklinio, kvadrato va</w:t>
            </w:r>
            <w:r w:rsidRPr="00967085">
              <w:rPr>
                <w:rFonts w:eastAsia="Calibri"/>
                <w:szCs w:val="24"/>
              </w:rPr>
              <w:t>r</w:t>
            </w:r>
            <w:r w:rsidRPr="00967085">
              <w:rPr>
                <w:rFonts w:eastAsia="Calibri"/>
                <w:szCs w:val="24"/>
              </w:rPr>
              <w:t>žybos, „Drąsūs, stiprūs, vikrūs“, kroso varžybos. Mokiniai dalyvavo visuomeninės organizacijos „Gelbėkit vaikus“ organizuotame solidarumo bėgime, o surinktos lėšos buvo skirtos paremti Li</w:t>
            </w:r>
            <w:r w:rsidRPr="00967085">
              <w:rPr>
                <w:rFonts w:eastAsia="Calibri"/>
                <w:szCs w:val="24"/>
              </w:rPr>
              <w:t>e</w:t>
            </w:r>
            <w:r w:rsidRPr="00967085">
              <w:rPr>
                <w:rFonts w:eastAsia="Calibri"/>
                <w:szCs w:val="24"/>
              </w:rPr>
              <w:t>tuvos dienos centrus ir Zambijos vaikus. Antros klasės mokiniai mokėsi plaukti Radviliškio ar</w:t>
            </w:r>
            <w:r w:rsidRPr="00967085">
              <w:rPr>
                <w:rFonts w:eastAsia="Calibri"/>
                <w:szCs w:val="24"/>
              </w:rPr>
              <w:t>e</w:t>
            </w:r>
            <w:r w:rsidRPr="00967085">
              <w:rPr>
                <w:rFonts w:eastAsia="Calibri"/>
                <w:szCs w:val="24"/>
              </w:rPr>
              <w:t>nos baseine. Pradinių klasių mokiniai dalyvavo Olimpinio mėnesio projekte.</w:t>
            </w:r>
          </w:p>
          <w:p w14:paraId="13173EEA" w14:textId="7DF365EF" w:rsidR="00967085" w:rsidRPr="00967085" w:rsidRDefault="00967085" w:rsidP="00967085">
            <w:pPr>
              <w:ind w:firstLine="720"/>
              <w:jc w:val="both"/>
              <w:rPr>
                <w:rFonts w:eastAsia="Calibri"/>
                <w:szCs w:val="24"/>
              </w:rPr>
            </w:pPr>
            <w:r w:rsidRPr="00967085">
              <w:rPr>
                <w:rFonts w:eastAsia="Calibri"/>
                <w:szCs w:val="24"/>
              </w:rPr>
              <w:t>Šaukoto skyriaus mokiniai dalyvavo tarptautiniame dailės darbų konkurse „Lietuvių ska</w:t>
            </w:r>
            <w:r w:rsidRPr="00967085">
              <w:rPr>
                <w:rFonts w:eastAsia="Calibri"/>
                <w:szCs w:val="24"/>
              </w:rPr>
              <w:t>i</w:t>
            </w:r>
            <w:r w:rsidRPr="00967085">
              <w:rPr>
                <w:rFonts w:eastAsia="Calibri"/>
                <w:szCs w:val="24"/>
              </w:rPr>
              <w:t>čiuočių pynė 2020“ (viena mokinė tapo laureate, kita – nominuota „Už kūrybiškumą“), respubl</w:t>
            </w:r>
            <w:r w:rsidRPr="00967085">
              <w:rPr>
                <w:rFonts w:eastAsia="Calibri"/>
                <w:szCs w:val="24"/>
              </w:rPr>
              <w:t>i</w:t>
            </w:r>
            <w:r w:rsidRPr="00967085">
              <w:rPr>
                <w:rFonts w:eastAsia="Calibri"/>
                <w:szCs w:val="24"/>
              </w:rPr>
              <w:t>kiniame jaunojo iliustruotojo konkurse „Vardan tos“, skirtame Lietuvos nepriklausomybės atk</w:t>
            </w:r>
            <w:r w:rsidRPr="00967085">
              <w:rPr>
                <w:rFonts w:eastAsia="Calibri"/>
                <w:szCs w:val="24"/>
              </w:rPr>
              <w:t>ū</w:t>
            </w:r>
            <w:r w:rsidRPr="00967085">
              <w:rPr>
                <w:rFonts w:eastAsia="Calibri"/>
                <w:szCs w:val="24"/>
              </w:rPr>
              <w:t>rimo 30-mečiui (vienas mokinys tapo laureatu).</w:t>
            </w:r>
          </w:p>
          <w:p w14:paraId="7DD55831" w14:textId="77777777" w:rsidR="00967085" w:rsidRPr="00967085" w:rsidRDefault="00967085" w:rsidP="00967085">
            <w:pPr>
              <w:ind w:firstLine="720"/>
              <w:jc w:val="both"/>
              <w:rPr>
                <w:rFonts w:eastAsia="Calibri"/>
                <w:szCs w:val="24"/>
              </w:rPr>
            </w:pPr>
            <w:r w:rsidRPr="00967085">
              <w:rPr>
                <w:rFonts w:eastAsia="Calibri"/>
                <w:szCs w:val="24"/>
              </w:rPr>
              <w:t>Skyriaus mokiniai dalyvavo rajoninėse olimpiadose ir konkursuose. Šaukoto skyriaus mokinys tapo dviejų olimpiadų ir vieno konkurso prizinių vietų laimėtoju – konkurse „Žyniukas“ laimėta I vieta, lietuvių kalbos olimpiadoje ir geografijos olimpiadoje „Mano gaublys“ III vieta.</w:t>
            </w:r>
          </w:p>
          <w:p w14:paraId="7CA5510C" w14:textId="77777777" w:rsidR="00967085" w:rsidRPr="00967085" w:rsidRDefault="00967085" w:rsidP="00967085">
            <w:pPr>
              <w:ind w:firstLine="720"/>
              <w:jc w:val="both"/>
              <w:rPr>
                <w:rFonts w:eastAsia="Calibri"/>
                <w:szCs w:val="24"/>
              </w:rPr>
            </w:pPr>
            <w:r w:rsidRPr="00967085">
              <w:rPr>
                <w:rFonts w:eastAsia="Calibri"/>
                <w:szCs w:val="24"/>
              </w:rPr>
              <w:t>Skyriaus mokiniai aktyviai dalyvauja sportiniuose renginiuose. Jau šeštus metus mokykla dalyvavo Solidarumo bėgimo akcijoje "Gelbėkit vaikus", vyko lengvosios atletikos varžybos „Mažoji olimpiada“, 1-4 klasių mokiniai dalyvavo Olimpinio mėnesio projekte. Antros klasės mokiniai mokėsi plaukti Radviliškio arenos baseine. 6-8 klasių mergaitės papildė gimnazijos merginų futbolo komandą ir padėjo Radviliškio  rajono mokyklų žaidynių kaimo vietovių merg</w:t>
            </w:r>
            <w:r w:rsidRPr="00967085">
              <w:rPr>
                <w:rFonts w:eastAsia="Calibri"/>
                <w:szCs w:val="24"/>
              </w:rPr>
              <w:t>i</w:t>
            </w:r>
            <w:r w:rsidRPr="00967085">
              <w:rPr>
                <w:rFonts w:eastAsia="Calibri"/>
                <w:szCs w:val="24"/>
              </w:rPr>
              <w:t>nų futbolo 5x5 varžybose laimėti  I-ą vietą bei Lietuvos kaimo mokyklų žaidynių zoninėse salės futbolo merginų 5x5 varžybose iškovoti III-</w:t>
            </w:r>
            <w:proofErr w:type="spellStart"/>
            <w:r w:rsidRPr="00967085">
              <w:rPr>
                <w:rFonts w:eastAsia="Calibri"/>
                <w:szCs w:val="24"/>
              </w:rPr>
              <w:t>ią</w:t>
            </w:r>
            <w:proofErr w:type="spellEnd"/>
            <w:r w:rsidRPr="00967085">
              <w:rPr>
                <w:rFonts w:eastAsia="Calibri"/>
                <w:szCs w:val="24"/>
              </w:rPr>
              <w:t xml:space="preserve"> vietą. </w:t>
            </w:r>
          </w:p>
          <w:p w14:paraId="6D23464C" w14:textId="77777777" w:rsidR="00967085" w:rsidRPr="00967085" w:rsidRDefault="00967085" w:rsidP="00967085">
            <w:pPr>
              <w:ind w:firstLine="720"/>
              <w:jc w:val="both"/>
              <w:rPr>
                <w:szCs w:val="24"/>
              </w:rPr>
            </w:pPr>
            <w:r w:rsidRPr="00967085">
              <w:rPr>
                <w:rFonts w:eastAsia="Calibri"/>
                <w:szCs w:val="24"/>
              </w:rPr>
              <w:t xml:space="preserve">Mokykloje vyko tarpmokyklinio projekto, skirto Vaižganto metams, pristatymas. 4-os kl. mokiniai </w:t>
            </w:r>
            <w:r w:rsidRPr="00967085">
              <w:rPr>
                <w:szCs w:val="24"/>
              </w:rPr>
              <w:t>dalyvavo rajoninėje konferencijoje "Mūsų krašto praeitis byloja", kur pristatė pranešimą "Šaukoto bibliotekai - 70".</w:t>
            </w:r>
          </w:p>
          <w:p w14:paraId="7D4CC512" w14:textId="77777777" w:rsidR="00967085" w:rsidRPr="00967085" w:rsidRDefault="00967085" w:rsidP="00967085">
            <w:pPr>
              <w:ind w:firstLine="720"/>
              <w:jc w:val="both"/>
              <w:rPr>
                <w:szCs w:val="24"/>
              </w:rPr>
            </w:pPr>
            <w:r w:rsidRPr="00967085">
              <w:rPr>
                <w:szCs w:val="24"/>
              </w:rPr>
              <w:t>Mokykla glaudžiai bendradarbiauja su kultūros namais ir organizuoja bendrus renginius: Kalėdinės eglutės šventė, „Lik sveika, Kalėdų eglute“, Užgavėnės, Vasario 16-osios ir Lietuvos nepriklausomybės atkūrimo dienos minėjimai.</w:t>
            </w:r>
          </w:p>
          <w:p w14:paraId="0531404C" w14:textId="77777777" w:rsidR="00967085" w:rsidRPr="00967085" w:rsidRDefault="00967085" w:rsidP="00967085">
            <w:pPr>
              <w:ind w:firstLine="720"/>
              <w:jc w:val="both"/>
              <w:rPr>
                <w:szCs w:val="24"/>
              </w:rPr>
            </w:pPr>
            <w:r w:rsidRPr="00967085">
              <w:rPr>
                <w:szCs w:val="24"/>
              </w:rPr>
              <w:t>Skyriaus mokiniai prisijungė prie visuotinės pilietinės akcijos „Atmintis gyva, nes liud</w:t>
            </w:r>
            <w:r w:rsidRPr="00967085">
              <w:rPr>
                <w:szCs w:val="24"/>
              </w:rPr>
              <w:t>i</w:t>
            </w:r>
            <w:r w:rsidRPr="00967085">
              <w:rPr>
                <w:szCs w:val="24"/>
              </w:rPr>
              <w:t>ja“, vykdė akciją „Apleistas kapas“ - tvarkė neprižiūrimus kapus ir kapinių teritoriją.</w:t>
            </w:r>
          </w:p>
          <w:p w14:paraId="4D7C67B8" w14:textId="77777777" w:rsidR="00967085" w:rsidRPr="00967085" w:rsidRDefault="00967085" w:rsidP="00967085">
            <w:pPr>
              <w:ind w:firstLine="720"/>
              <w:jc w:val="both"/>
              <w:rPr>
                <w:szCs w:val="24"/>
              </w:rPr>
            </w:pPr>
            <w:r w:rsidRPr="00967085">
              <w:rPr>
                <w:szCs w:val="24"/>
              </w:rPr>
              <w:t>Naudodamiesi Kultūros paso suteikta galimybe Šaukoto skyriaus mokiniai dalyvavo ed</w:t>
            </w:r>
            <w:r w:rsidRPr="00967085">
              <w:rPr>
                <w:szCs w:val="24"/>
              </w:rPr>
              <w:t>u</w:t>
            </w:r>
            <w:r w:rsidRPr="00967085">
              <w:rPr>
                <w:szCs w:val="24"/>
              </w:rPr>
              <w:t>kaciniuose užsiėmimuose „Robotika“ bei edukacinėje programoje „Pasaulio tautų muzika“.</w:t>
            </w:r>
          </w:p>
          <w:p w14:paraId="38A3DBF4" w14:textId="77777777" w:rsidR="00967085" w:rsidRPr="00967085" w:rsidRDefault="00967085" w:rsidP="00967085">
            <w:pPr>
              <w:ind w:firstLine="720"/>
              <w:jc w:val="both"/>
              <w:rPr>
                <w:rFonts w:eastAsia="Calibri"/>
                <w:szCs w:val="24"/>
              </w:rPr>
            </w:pPr>
            <w:r w:rsidRPr="00967085">
              <w:rPr>
                <w:szCs w:val="24"/>
              </w:rPr>
              <w:t xml:space="preserve">Mokiniai susitiko su </w:t>
            </w:r>
            <w:r w:rsidRPr="00967085">
              <w:rPr>
                <w:rFonts w:eastAsia="Calibri"/>
                <w:iCs/>
                <w:szCs w:val="24"/>
              </w:rPr>
              <w:t>Šiaulių apskrities vyriausiojo policijos komisariato Radviliškio raj</w:t>
            </w:r>
            <w:r w:rsidRPr="00967085">
              <w:rPr>
                <w:rFonts w:eastAsia="Calibri"/>
                <w:iCs/>
                <w:szCs w:val="24"/>
              </w:rPr>
              <w:t>o</w:t>
            </w:r>
            <w:r w:rsidRPr="00967085">
              <w:rPr>
                <w:rFonts w:eastAsia="Calibri"/>
                <w:iCs/>
                <w:szCs w:val="24"/>
              </w:rPr>
              <w:t xml:space="preserve">no policijos komisariato Veiklos skyriaus vyresniąja tyrėja </w:t>
            </w:r>
            <w:r w:rsidRPr="00967085">
              <w:rPr>
                <w:rFonts w:eastAsia="Calibri"/>
                <w:szCs w:val="24"/>
              </w:rPr>
              <w:t>Ilona Sernovienė.</w:t>
            </w:r>
            <w:r w:rsidRPr="00967085">
              <w:rPr>
                <w:rFonts w:eastAsia="Calibri"/>
                <w:szCs w:val="22"/>
              </w:rPr>
              <w:t xml:space="preserve"> </w:t>
            </w:r>
            <w:r w:rsidRPr="00967085">
              <w:rPr>
                <w:rFonts w:eastAsia="Calibri"/>
                <w:szCs w:val="24"/>
              </w:rPr>
              <w:t>Ji 1-4 klasių mok</w:t>
            </w:r>
            <w:r w:rsidRPr="00967085">
              <w:rPr>
                <w:rFonts w:eastAsia="Calibri"/>
                <w:szCs w:val="24"/>
              </w:rPr>
              <w:t>i</w:t>
            </w:r>
            <w:r w:rsidRPr="00967085">
              <w:rPr>
                <w:rFonts w:eastAsia="Calibri"/>
                <w:szCs w:val="24"/>
              </w:rPr>
              <w:t>niams pravedė saugaus eismo pamokėlę „Saugaus eismo mokymai“, o su  7-8 klasių mokiniais bendravo tema "Vaikų daromi teisės pažeidimai ir pasekmės".</w:t>
            </w:r>
          </w:p>
          <w:p w14:paraId="0139FEE1" w14:textId="77777777" w:rsidR="00967085" w:rsidRPr="00967085" w:rsidRDefault="00967085" w:rsidP="00967085">
            <w:pPr>
              <w:ind w:firstLine="720"/>
              <w:jc w:val="both"/>
              <w:rPr>
                <w:rFonts w:eastAsia="Calibri"/>
                <w:szCs w:val="24"/>
              </w:rPr>
            </w:pPr>
            <w:r w:rsidRPr="00967085">
              <w:rPr>
                <w:rFonts w:eastAsia="Calibri"/>
                <w:szCs w:val="24"/>
              </w:rPr>
              <w:t>Turiningai laiką mokiniai leido Paveldo dieną: 5-8 kl. mokiniai dalyvavo edukacinėje programoje „Meduolių kepimas“ pakelės užeigoje „Skėmių traktierius“, o 1-4 kl. mokiniai - ed</w:t>
            </w:r>
            <w:r w:rsidRPr="00967085">
              <w:rPr>
                <w:rFonts w:eastAsia="Calibri"/>
                <w:szCs w:val="24"/>
              </w:rPr>
              <w:t>u</w:t>
            </w:r>
            <w:r w:rsidRPr="00967085">
              <w:rPr>
                <w:rFonts w:eastAsia="Calibri"/>
                <w:szCs w:val="24"/>
              </w:rPr>
              <w:t>kacinėje programoje „Amatų dirbtuvėlė“, kur patys pasigamino skirtukus knygai, raktų pakab</w:t>
            </w:r>
            <w:r w:rsidRPr="00967085">
              <w:rPr>
                <w:rFonts w:eastAsia="Calibri"/>
                <w:szCs w:val="24"/>
              </w:rPr>
              <w:t>u</w:t>
            </w:r>
            <w:r w:rsidRPr="00967085">
              <w:rPr>
                <w:rFonts w:eastAsia="Calibri"/>
                <w:szCs w:val="24"/>
              </w:rPr>
              <w:t>čius iš odos. Pradinukai žaidė lietuvių liaudies žaidimus, suko ratelius, atlikdami įvairias užduotis prisiminė baltų dievus, kalendorines šventes, lietuvių tautosaką.</w:t>
            </w:r>
          </w:p>
          <w:p w14:paraId="28F3AC0C" w14:textId="1F2B006C" w:rsidR="00967085" w:rsidRPr="00967085" w:rsidRDefault="00967085" w:rsidP="00967085">
            <w:pPr>
              <w:tabs>
                <w:tab w:val="left" w:pos="720"/>
              </w:tabs>
              <w:suppressAutoHyphens/>
              <w:ind w:firstLine="709"/>
              <w:jc w:val="both"/>
              <w:rPr>
                <w:szCs w:val="24"/>
                <w:lang w:eastAsia="lt-LT"/>
              </w:rPr>
            </w:pPr>
            <w:r w:rsidRPr="00967085">
              <w:rPr>
                <w:szCs w:val="24"/>
                <w:lang w:eastAsia="lt-LT"/>
              </w:rPr>
              <w:t xml:space="preserve">Gimnazija sėkmingai pasirodė respublikiniuose, tarpzoniniuose ir zoniniuose renginiuose. Antra vieta laimėta Lietuvos mokyklų salės futbolo žaidynių </w:t>
            </w:r>
            <w:proofErr w:type="spellStart"/>
            <w:r w:rsidRPr="00967085">
              <w:rPr>
                <w:szCs w:val="24"/>
                <w:lang w:eastAsia="lt-LT"/>
              </w:rPr>
              <w:t>Lady</w:t>
            </w:r>
            <w:proofErr w:type="spellEnd"/>
            <w:r w:rsidRPr="00967085">
              <w:rPr>
                <w:szCs w:val="24"/>
                <w:lang w:eastAsia="lt-LT"/>
              </w:rPr>
              <w:t xml:space="preserve"> </w:t>
            </w:r>
            <w:proofErr w:type="spellStart"/>
            <w:r w:rsidRPr="00967085">
              <w:rPr>
                <w:szCs w:val="24"/>
                <w:lang w:eastAsia="lt-LT"/>
              </w:rPr>
              <w:t>golas</w:t>
            </w:r>
            <w:proofErr w:type="spellEnd"/>
            <w:r w:rsidRPr="00967085">
              <w:rPr>
                <w:szCs w:val="24"/>
                <w:lang w:eastAsia="lt-LT"/>
              </w:rPr>
              <w:t xml:space="preserve"> 2020 varžybose; trečiosios vietos – Lietuvos mokyklų merginų futbolo </w:t>
            </w:r>
            <w:proofErr w:type="spellStart"/>
            <w:r w:rsidRPr="00967085">
              <w:rPr>
                <w:szCs w:val="24"/>
                <w:lang w:eastAsia="lt-LT"/>
              </w:rPr>
              <w:t>Lady</w:t>
            </w:r>
            <w:proofErr w:type="spellEnd"/>
            <w:r w:rsidRPr="00967085">
              <w:rPr>
                <w:szCs w:val="24"/>
                <w:lang w:eastAsia="lt-LT"/>
              </w:rPr>
              <w:t xml:space="preserve"> </w:t>
            </w:r>
            <w:proofErr w:type="spellStart"/>
            <w:r w:rsidRPr="00967085">
              <w:rPr>
                <w:szCs w:val="24"/>
                <w:lang w:eastAsia="lt-LT"/>
              </w:rPr>
              <w:t>golas</w:t>
            </w:r>
            <w:proofErr w:type="spellEnd"/>
            <w:r w:rsidRPr="00967085">
              <w:rPr>
                <w:szCs w:val="24"/>
                <w:lang w:eastAsia="lt-LT"/>
              </w:rPr>
              <w:t xml:space="preserve"> žaidynėse (apskrities finalas, 2003 m. gimimo ir jaunesnių), Lietuvos kaimo mokyklų žaidynių zoninėse salės futbolo merginų 5x5 varžybose ir Nacionaliniame meninės raiškos piešinių konkurse „Pažintis su žydų kultūros paveldu“.</w:t>
            </w:r>
          </w:p>
          <w:p w14:paraId="271C0594" w14:textId="77777777" w:rsidR="00967085" w:rsidRPr="00967085" w:rsidRDefault="00967085" w:rsidP="00967085">
            <w:pPr>
              <w:tabs>
                <w:tab w:val="left" w:pos="720"/>
              </w:tabs>
              <w:suppressAutoHyphens/>
              <w:ind w:firstLine="709"/>
              <w:jc w:val="both"/>
              <w:rPr>
                <w:szCs w:val="24"/>
                <w:lang w:eastAsia="lt-LT"/>
              </w:rPr>
            </w:pPr>
            <w:r w:rsidRPr="00967085">
              <w:rPr>
                <w:szCs w:val="24"/>
                <w:lang w:eastAsia="lt-LT"/>
              </w:rPr>
              <w:t xml:space="preserve">Gimnazija dalyvavo daugumoje rajone organizuotų olimpiadų ir konkursų. Pirmosios vietos laimėtos dvejuose konkursuose: anglų kalbos konkurse ir konkurse „Žyniukas“; užimtos trys antrosios vietos – lietuvių kalbos olimpiadoje, meninio skaitymo konkurse ir konkurse „Žyniukas“; keturios trečiosios vietos užimtos lietuvių kalbos olimpiadoje, lietuvių kalbos ir literatūros olimpiadoje, anglų kalbos konkurse ir geografijos olimpiadoje „Mano gaublys“ Iš jų tris prizines vietas laimėjo Šaukoto skyriaus mokinys. </w:t>
            </w:r>
          </w:p>
          <w:p w14:paraId="790ECD1A" w14:textId="77777777" w:rsidR="00967085" w:rsidRPr="00967085" w:rsidRDefault="00967085" w:rsidP="00967085">
            <w:pPr>
              <w:ind w:firstLine="709"/>
              <w:jc w:val="both"/>
              <w:rPr>
                <w:szCs w:val="24"/>
                <w:lang w:eastAsia="lt-LT"/>
              </w:rPr>
            </w:pPr>
            <w:r w:rsidRPr="00967085">
              <w:rPr>
                <w:szCs w:val="24"/>
                <w:lang w:eastAsia="lt-LT"/>
              </w:rPr>
              <w:t>Prizinės vietos laimėtos rajono mokinių rašinių konkurse „Žodis mokyklai“. Daug prizinių vietų laimėta sporto varžybose: vaikinų ir merginų krepšinio 3x3, vaikinų futbolo 5x5, vaikinų ir merginų tinklinio bei kvadrato (gim. 2009 m. ir jaunesnių). Mokiniai sėkmingai dalyvavo tarpta</w:t>
            </w:r>
            <w:r w:rsidRPr="00967085">
              <w:rPr>
                <w:szCs w:val="24"/>
                <w:lang w:eastAsia="lt-LT"/>
              </w:rPr>
              <w:t>u</w:t>
            </w:r>
            <w:r w:rsidRPr="00967085">
              <w:rPr>
                <w:szCs w:val="24"/>
                <w:lang w:eastAsia="lt-LT"/>
              </w:rPr>
              <w:t>tiniame matematikos konkurse „Kengūra 2020“, tarptautiniame edukaciniame konkurse „Oly</w:t>
            </w:r>
            <w:r w:rsidRPr="00967085">
              <w:rPr>
                <w:szCs w:val="24"/>
                <w:lang w:eastAsia="lt-LT"/>
              </w:rPr>
              <w:t>m</w:t>
            </w:r>
            <w:r w:rsidRPr="00967085">
              <w:rPr>
                <w:szCs w:val="24"/>
                <w:lang w:eastAsia="lt-LT"/>
              </w:rPr>
              <w:t>pis 2020“, respublikiniame konkurse „Tavo žvilgsnis 2020“  ir kituose.</w:t>
            </w:r>
          </w:p>
          <w:p w14:paraId="47DF47D5" w14:textId="410A1A94" w:rsidR="00967085" w:rsidRPr="00967085" w:rsidRDefault="00967085" w:rsidP="00967085">
            <w:pPr>
              <w:tabs>
                <w:tab w:val="left" w:pos="720"/>
              </w:tabs>
              <w:suppressAutoHyphens/>
              <w:ind w:firstLine="709"/>
              <w:jc w:val="both"/>
              <w:rPr>
                <w:rFonts w:eastAsia="MS Mincho"/>
                <w:szCs w:val="24"/>
                <w:lang w:eastAsia="lt-LT"/>
              </w:rPr>
            </w:pPr>
            <w:r w:rsidRPr="00967085">
              <w:rPr>
                <w:rFonts w:eastAsia="MS Mincho"/>
                <w:szCs w:val="24"/>
                <w:lang w:eastAsia="lt-LT"/>
              </w:rPr>
              <w:t>Meniniai kolektyvai dalyvavo gimnazijos ir miestelio organizuotuose renginiuose. Kaip ir kiekvienais metais gimnazijoje vykdytas projektas-konkursas „Šauniausių mokinių grupė“. Jis skatino mokinius siekti geresnių pažangumo ir lankomumo rezultatų, aktyviai dalyvauti popamokinėje veikloje. Nugalėtojams buvo padovanota ekskursija į Telšius (aplankyta Telšių Vyskupo Vincento Borisevičiaus kunigų seminarija, Telšių Katedros požemis, Džiugo sūrio namai, Telšių „Alkos“ muziejus, dalyvauta edukacinėje programoje „Piešimas ant stiklo“).</w:t>
            </w:r>
          </w:p>
          <w:p w14:paraId="5BD38F51" w14:textId="77777777" w:rsidR="00967085" w:rsidRPr="00967085" w:rsidRDefault="00967085" w:rsidP="00967085">
            <w:pPr>
              <w:tabs>
                <w:tab w:val="left" w:pos="720"/>
              </w:tabs>
              <w:suppressAutoHyphens/>
              <w:ind w:firstLine="709"/>
              <w:jc w:val="both"/>
              <w:rPr>
                <w:rFonts w:eastAsia="MS Mincho"/>
                <w:szCs w:val="24"/>
                <w:lang w:eastAsia="lt-LT"/>
              </w:rPr>
            </w:pPr>
            <w:r w:rsidRPr="00967085">
              <w:rPr>
                <w:rFonts w:eastAsia="MS Mincho"/>
                <w:szCs w:val="24"/>
                <w:lang w:eastAsia="lt-LT"/>
              </w:rPr>
              <w:t>III g ir IV g klasių mokiniai lankėsi poeto J. Mačiulio – Maironio tėviškėje – Bernotų kaime Raseinių rajone. Ekskursijos metu mokiniai geriau susipažino su Maironio šeimos gyvenimu, poeto veikla ir kūryba.</w:t>
            </w:r>
          </w:p>
          <w:p w14:paraId="5E2E0791" w14:textId="77777777" w:rsidR="00967085" w:rsidRPr="00967085" w:rsidRDefault="00967085" w:rsidP="00967085">
            <w:pPr>
              <w:tabs>
                <w:tab w:val="left" w:pos="720"/>
              </w:tabs>
              <w:suppressAutoHyphens/>
              <w:ind w:firstLine="709"/>
              <w:jc w:val="both"/>
              <w:rPr>
                <w:rFonts w:eastAsia="MS Mincho"/>
                <w:szCs w:val="24"/>
                <w:lang w:eastAsia="lt-LT"/>
              </w:rPr>
            </w:pPr>
            <w:r w:rsidRPr="00967085">
              <w:rPr>
                <w:rFonts w:eastAsia="MS Mincho"/>
                <w:szCs w:val="24"/>
                <w:lang w:eastAsia="lt-LT"/>
              </w:rPr>
              <w:t xml:space="preserve">4 kl. mokiniai vyko į Panevėžį. Ten Juozo Miltinio dramos teatre žiūrėjo L. M. </w:t>
            </w:r>
            <w:proofErr w:type="spellStart"/>
            <w:r w:rsidRPr="00967085">
              <w:rPr>
                <w:rFonts w:eastAsia="MS Mincho"/>
                <w:szCs w:val="24"/>
                <w:lang w:eastAsia="lt-LT"/>
              </w:rPr>
              <w:t>Montgomeri</w:t>
            </w:r>
            <w:proofErr w:type="spellEnd"/>
            <w:r w:rsidRPr="00967085">
              <w:rPr>
                <w:rFonts w:eastAsia="MS Mincho"/>
                <w:szCs w:val="24"/>
                <w:lang w:eastAsia="lt-LT"/>
              </w:rPr>
              <w:t xml:space="preserve"> romantinę dramą vaikams „Anė iš Žaliastogių“.</w:t>
            </w:r>
          </w:p>
          <w:p w14:paraId="031FD695" w14:textId="77777777" w:rsidR="00967085" w:rsidRPr="00967085" w:rsidRDefault="00967085" w:rsidP="00967085">
            <w:pPr>
              <w:suppressAutoHyphens/>
              <w:ind w:firstLine="709"/>
              <w:jc w:val="both"/>
              <w:rPr>
                <w:rFonts w:eastAsia="MS Mincho"/>
                <w:szCs w:val="24"/>
                <w:lang w:eastAsia="ar-SA"/>
              </w:rPr>
            </w:pPr>
            <w:r w:rsidRPr="00967085">
              <w:rPr>
                <w:rFonts w:eastAsia="MS Mincho"/>
                <w:szCs w:val="24"/>
                <w:lang w:eastAsia="ar-SA"/>
              </w:rPr>
              <w:t>Gimnazijos veiklos įsivertinimui 2019–2020 m. m. buvo pasirinkta antroji sritis „Ugdymas(is)  ir mokinių patirtys“. Tema 2.4. Vertinimas ugdant. Rodiklis 2.4.2. Mokinių įsivertinimas. Ketvirtoji sritis „Lyderystė ir vadyba“. Tema 4.2. Mokymasis ir veikimas komandomis. Rodiklis 4.2.2. Bendradarbiavimas su tėvais.</w:t>
            </w:r>
          </w:p>
          <w:p w14:paraId="7777BAD0" w14:textId="77777777" w:rsidR="00967085" w:rsidRPr="00967085" w:rsidRDefault="00967085" w:rsidP="00967085">
            <w:pPr>
              <w:suppressAutoHyphens/>
              <w:ind w:firstLine="709"/>
              <w:jc w:val="both"/>
              <w:rPr>
                <w:rFonts w:eastAsia="MS Mincho"/>
                <w:szCs w:val="24"/>
                <w:lang w:eastAsia="ar-SA"/>
              </w:rPr>
            </w:pPr>
            <w:r w:rsidRPr="00967085">
              <w:rPr>
                <w:rFonts w:eastAsia="MS Mincho"/>
                <w:szCs w:val="24"/>
                <w:lang w:eastAsia="ar-SA"/>
              </w:rPr>
              <w:t>Išvados. Gimnazijos pedagogai jaučia atsakomybę už ugdymo proceso kokybę, ugdymo proceso rezultatus bei mokinių pažangos vertinimą. Gimnazijos mokiniai per pamokas mokosi bendradarbiaudami su mokytoju, klasės draugais, vyksta mokinių ir mokytojų dialogas, padedantis vertinti ir įsivertinti padarytą pažangą. Gimnazijos mokinių tėvai gauna laiku ir aiškią informaciją apie jų vaikų mokymosi pažangą bei pasiekimus, jų mokymosi spragas (100%) . Mokytojai, nuolat padėdami mokiniams spręsti iškilusius mokymosi sunkumus, skatina juos siekti asmeninės pažangos, planuoti savo mokymąsi. Gimnazijos mokytojai turi pasirinkę tinkamus būdus ir formas bendradarbiavimui su tėvais.</w:t>
            </w:r>
          </w:p>
          <w:p w14:paraId="4746AF9B" w14:textId="77777777" w:rsidR="00967085" w:rsidRPr="00967085" w:rsidRDefault="00967085" w:rsidP="00967085">
            <w:pPr>
              <w:suppressAutoHyphens/>
              <w:ind w:firstLine="709"/>
              <w:jc w:val="both"/>
              <w:rPr>
                <w:rFonts w:eastAsia="MS Mincho"/>
                <w:szCs w:val="24"/>
                <w:lang w:eastAsia="ar-SA"/>
              </w:rPr>
            </w:pPr>
            <w:r w:rsidRPr="00967085">
              <w:rPr>
                <w:rFonts w:eastAsia="MS Mincho"/>
                <w:szCs w:val="22"/>
                <w:lang w:eastAsia="ar-SA"/>
              </w:rPr>
              <w:t xml:space="preserve">95 % mokinių teigia, jog mokytojai juos nuolat skatina tobulėti ir siekti aukštesnių rezultatų. Daugelis mokytojų su mokiniais aptaria jų individualius mokymosi lūkesčius. </w:t>
            </w:r>
            <w:r w:rsidRPr="00967085">
              <w:rPr>
                <w:rFonts w:eastAsia="MS Mincho"/>
                <w:szCs w:val="24"/>
                <w:lang w:eastAsia="ar-SA"/>
              </w:rPr>
              <w:t>96 % mokinių teigia, kad mokytojai pamokose juos skatina bandyti analizuoti, aiškintis, rasti ir taisyti savo klaidas. 95 % mokinių nurodo, kad mokytojai organizuodami ugdomąją veiklą pateikia pavyzdžius, kurie mokiniams padeda geriau suprasti mokomąją medžiagą, mokymą(si) stengiasi sieti su realiu gyvenimu. 96 % tėvų teigia, kad gimnazijos mokytojai tiki jų vaikų mokymosi galiomis bei jaučia atsakomybę už savo darbo rezultatus. 92 % apklausoje dalyvavusių mokytojų teigia, kad jų tarpusavio santykiai grindžiami geranoriškumu ir kolegialia pagalba vienas kitam. Tiek pat apklausoje dalyvavusių mokytojų nurodo, kad dirbdami komandoje, jie pasiekia aukštesnių individualių ir bendrų rezultatų. Mokytojai (96 % ) nurodo, kad jie bendradarbiauja tarpusavyje susibūrę į pastovias komandas (pagal klases, ugdymo pakopas ir mokomuosius dalykus).</w:t>
            </w:r>
          </w:p>
          <w:p w14:paraId="26557C3E" w14:textId="052F9D0F" w:rsidR="004A7F86" w:rsidRPr="00797D2A" w:rsidRDefault="00967085" w:rsidP="00967085">
            <w:pPr>
              <w:suppressAutoHyphens/>
              <w:ind w:firstLine="709"/>
              <w:jc w:val="both"/>
              <w:rPr>
                <w:rFonts w:eastAsia="MS Mincho"/>
                <w:szCs w:val="24"/>
                <w:lang w:eastAsia="ar-SA"/>
              </w:rPr>
            </w:pPr>
            <w:r w:rsidRPr="00967085">
              <w:rPr>
                <w:rFonts w:eastAsia="MS Mincho"/>
                <w:szCs w:val="24"/>
                <w:lang w:eastAsia="ar-SA"/>
              </w:rPr>
              <w:t xml:space="preserve">Rekomendacijos veiklos tobulinimui. </w:t>
            </w:r>
            <w:r w:rsidRPr="00967085">
              <w:rPr>
                <w:rFonts w:eastAsia="MS Mincho"/>
                <w:szCs w:val="22"/>
                <w:lang w:eastAsia="ar-SA"/>
              </w:rPr>
              <w:t xml:space="preserve">Metodinėse grupėse numatyti galimybes ir būdus, kurie įgalintų mokytojus organizuoti darbą pamokose įvairiomis, netradicinėmis formomis ir būdais, skatinančiais mokinius būti aktyviais mokymosi proceso dalyviais. </w:t>
            </w:r>
            <w:r w:rsidRPr="00967085">
              <w:rPr>
                <w:rFonts w:eastAsia="MS Mincho"/>
                <w:szCs w:val="24"/>
                <w:lang w:eastAsia="ar-SA"/>
              </w:rPr>
              <w:t>Dalykų mokytojai  turėtų aktyviau bendradarbiauti ruošdamiesi pamokoms, gerąją kolegų patirtį taikyti organizuojant mokymą(si), kad jis būtų kuo įvairesnis, paremtas naujų aktyvių mokymosi formų taikymu.</w:t>
            </w:r>
            <w:r w:rsidR="00C42521">
              <w:rPr>
                <w:szCs w:val="24"/>
                <w:lang w:eastAsia="lt-LT"/>
              </w:rPr>
              <w:t xml:space="preserve"> </w:t>
            </w:r>
          </w:p>
          <w:p w14:paraId="51BCCF79" w14:textId="226E76E3" w:rsidR="00C54DA8" w:rsidRDefault="00C54DA8" w:rsidP="00A31CAC">
            <w:pPr>
              <w:tabs>
                <w:tab w:val="left" w:pos="720"/>
              </w:tabs>
              <w:suppressAutoHyphens/>
              <w:ind w:firstLine="709"/>
              <w:jc w:val="both"/>
              <w:rPr>
                <w:szCs w:val="24"/>
                <w:lang w:eastAsia="lt-LT"/>
              </w:rPr>
            </w:pPr>
          </w:p>
        </w:tc>
      </w:tr>
    </w:tbl>
    <w:p w14:paraId="51BCCF7B" w14:textId="77777777" w:rsidR="00C54DA8" w:rsidRDefault="00C54DA8">
      <w:pPr>
        <w:overflowPunct w:val="0"/>
        <w:jc w:val="center"/>
        <w:textAlignment w:val="baseline"/>
        <w:rPr>
          <w:b/>
          <w:sz w:val="20"/>
          <w:lang w:eastAsia="lt-LT"/>
        </w:rPr>
      </w:pPr>
    </w:p>
    <w:p w14:paraId="51BCCF7C" w14:textId="77777777" w:rsidR="00C54DA8" w:rsidRDefault="003868F5">
      <w:pPr>
        <w:overflowPunct w:val="0"/>
        <w:jc w:val="center"/>
        <w:textAlignment w:val="baseline"/>
        <w:rPr>
          <w:b/>
          <w:szCs w:val="24"/>
          <w:lang w:eastAsia="lt-LT"/>
        </w:rPr>
      </w:pPr>
      <w:r>
        <w:rPr>
          <w:b/>
          <w:szCs w:val="24"/>
          <w:lang w:eastAsia="lt-LT"/>
        </w:rPr>
        <w:t>II SKYRIUS</w:t>
      </w:r>
    </w:p>
    <w:p w14:paraId="51BCCF7D" w14:textId="77777777" w:rsidR="00C54DA8" w:rsidRDefault="003868F5">
      <w:pPr>
        <w:overflowPunct w:val="0"/>
        <w:jc w:val="center"/>
        <w:textAlignment w:val="baseline"/>
        <w:rPr>
          <w:b/>
          <w:szCs w:val="24"/>
          <w:lang w:eastAsia="lt-LT"/>
        </w:rPr>
      </w:pPr>
      <w:r>
        <w:rPr>
          <w:b/>
          <w:szCs w:val="24"/>
          <w:lang w:eastAsia="lt-LT"/>
        </w:rPr>
        <w:t>METŲ VEIKLOS UŽDUOTYS, REZULTATAI IR RODIKLIAI</w:t>
      </w:r>
    </w:p>
    <w:p w14:paraId="51BCCF7E" w14:textId="77777777" w:rsidR="00C54DA8" w:rsidRDefault="00C54DA8">
      <w:pPr>
        <w:overflowPunct w:val="0"/>
        <w:jc w:val="center"/>
        <w:textAlignment w:val="baseline"/>
        <w:rPr>
          <w:sz w:val="20"/>
          <w:lang w:eastAsia="lt-LT"/>
        </w:rPr>
      </w:pPr>
    </w:p>
    <w:p w14:paraId="51BCCF7F" w14:textId="6E54C660" w:rsidR="00C54DA8" w:rsidRPr="005E6737" w:rsidRDefault="003868F5" w:rsidP="005E6737">
      <w:pPr>
        <w:pStyle w:val="Sraopastraipa"/>
        <w:numPr>
          <w:ilvl w:val="0"/>
          <w:numId w:val="4"/>
        </w:numPr>
        <w:tabs>
          <w:tab w:val="left" w:pos="284"/>
        </w:tabs>
        <w:overflowPunct w:val="0"/>
        <w:textAlignment w:val="baseline"/>
        <w:rPr>
          <w:b/>
          <w:szCs w:val="24"/>
          <w:lang w:eastAsia="lt-LT"/>
        </w:rPr>
      </w:pPr>
      <w:r w:rsidRPr="005E6737">
        <w:rPr>
          <w:b/>
          <w:szCs w:val="24"/>
          <w:lang w:eastAsia="lt-LT"/>
        </w:rPr>
        <w:t>Pagrindiniai praėjusių metų veiklos rezultatai</w:t>
      </w:r>
    </w:p>
    <w:p w14:paraId="7576EC51" w14:textId="77777777" w:rsidR="005E6737" w:rsidRPr="005E6737" w:rsidRDefault="005E6737" w:rsidP="005E6737">
      <w:pPr>
        <w:pStyle w:val="Sraopastraipa"/>
        <w:tabs>
          <w:tab w:val="left" w:pos="284"/>
        </w:tabs>
        <w:overflowPunct w:val="0"/>
        <w:textAlignment w:val="baseline"/>
        <w:rPr>
          <w:b/>
          <w:szCs w:val="24"/>
          <w:lang w:eastAsia="lt-LT"/>
        </w:rPr>
      </w:pPr>
    </w:p>
    <w:tbl>
      <w:tblPr>
        <w:tblW w:w="9889"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27"/>
        <w:gridCol w:w="2126"/>
        <w:gridCol w:w="2835"/>
        <w:gridCol w:w="2801"/>
      </w:tblGrid>
      <w:tr w:rsidR="00C54DA8" w14:paraId="51BCCF84" w14:textId="77777777" w:rsidTr="003971C5">
        <w:tc>
          <w:tcPr>
            <w:tcW w:w="2127" w:type="dxa"/>
            <w:tcBorders>
              <w:top w:val="single" w:sz="4" w:space="0" w:color="auto"/>
              <w:left w:val="single" w:sz="4" w:space="0" w:color="auto"/>
              <w:bottom w:val="single" w:sz="4" w:space="0" w:color="auto"/>
              <w:right w:val="single" w:sz="4" w:space="0" w:color="auto"/>
            </w:tcBorders>
            <w:vAlign w:val="center"/>
            <w:hideMark/>
          </w:tcPr>
          <w:p w14:paraId="51BCCF80" w14:textId="77777777" w:rsidR="00C54DA8" w:rsidRDefault="003868F5">
            <w:pPr>
              <w:overflowPunct w:val="0"/>
              <w:jc w:val="center"/>
              <w:textAlignment w:val="baseline"/>
              <w:rPr>
                <w:szCs w:val="24"/>
                <w:lang w:eastAsia="lt-LT"/>
              </w:rPr>
            </w:pPr>
            <w:r>
              <w:rPr>
                <w:szCs w:val="24"/>
                <w:lang w:eastAsia="lt-LT"/>
              </w:rPr>
              <w:t>Metų užduotys (t</w:t>
            </w:r>
            <w:r>
              <w:rPr>
                <w:szCs w:val="24"/>
                <w:lang w:eastAsia="lt-LT"/>
              </w:rPr>
              <w:t>o</w:t>
            </w:r>
            <w:r>
              <w:rPr>
                <w:szCs w:val="24"/>
                <w:lang w:eastAsia="lt-LT"/>
              </w:rPr>
              <w:t>liau – užduotys)</w:t>
            </w:r>
          </w:p>
        </w:tc>
        <w:tc>
          <w:tcPr>
            <w:tcW w:w="2126" w:type="dxa"/>
            <w:tcBorders>
              <w:top w:val="single" w:sz="4" w:space="0" w:color="auto"/>
              <w:left w:val="single" w:sz="4" w:space="0" w:color="auto"/>
              <w:bottom w:val="single" w:sz="4" w:space="0" w:color="auto"/>
              <w:right w:val="single" w:sz="4" w:space="0" w:color="auto"/>
            </w:tcBorders>
            <w:vAlign w:val="center"/>
            <w:hideMark/>
          </w:tcPr>
          <w:p w14:paraId="51BCCF81" w14:textId="77777777" w:rsidR="00C54DA8" w:rsidRDefault="003868F5">
            <w:pPr>
              <w:overflowPunct w:val="0"/>
              <w:jc w:val="center"/>
              <w:textAlignment w:val="baseline"/>
              <w:rPr>
                <w:szCs w:val="24"/>
                <w:lang w:eastAsia="lt-LT"/>
              </w:rPr>
            </w:pPr>
            <w:r>
              <w:rPr>
                <w:szCs w:val="24"/>
                <w:lang w:eastAsia="lt-LT"/>
              </w:rPr>
              <w:t>Siektini rezultatai</w:t>
            </w:r>
          </w:p>
        </w:tc>
        <w:tc>
          <w:tcPr>
            <w:tcW w:w="2835" w:type="dxa"/>
            <w:tcBorders>
              <w:top w:val="single" w:sz="4" w:space="0" w:color="auto"/>
              <w:left w:val="single" w:sz="4" w:space="0" w:color="auto"/>
              <w:bottom w:val="single" w:sz="4" w:space="0" w:color="auto"/>
              <w:right w:val="single" w:sz="4" w:space="0" w:color="auto"/>
            </w:tcBorders>
            <w:vAlign w:val="center"/>
            <w:hideMark/>
          </w:tcPr>
          <w:p w14:paraId="51BCCF82" w14:textId="77777777" w:rsidR="00C54DA8" w:rsidRDefault="003868F5">
            <w:pPr>
              <w:overflowPunct w:val="0"/>
              <w:jc w:val="center"/>
              <w:textAlignment w:val="baseline"/>
              <w:rPr>
                <w:szCs w:val="24"/>
                <w:lang w:eastAsia="lt-LT"/>
              </w:rPr>
            </w:pPr>
            <w:r>
              <w:rPr>
                <w:szCs w:val="24"/>
                <w:lang w:eastAsia="lt-LT"/>
              </w:rPr>
              <w:t>Rezultatų vertinimo rodi</w:t>
            </w:r>
            <w:r>
              <w:rPr>
                <w:szCs w:val="24"/>
                <w:lang w:eastAsia="lt-LT"/>
              </w:rPr>
              <w:t>k</w:t>
            </w:r>
            <w:r>
              <w:rPr>
                <w:szCs w:val="24"/>
                <w:lang w:eastAsia="lt-LT"/>
              </w:rPr>
              <w:t>liai (kuriais vadovaujantis vertinama, ar nustatytos užduotys įvykdytos)</w:t>
            </w:r>
          </w:p>
        </w:tc>
        <w:tc>
          <w:tcPr>
            <w:tcW w:w="2801" w:type="dxa"/>
            <w:tcBorders>
              <w:top w:val="single" w:sz="4" w:space="0" w:color="auto"/>
              <w:left w:val="single" w:sz="4" w:space="0" w:color="auto"/>
              <w:bottom w:val="single" w:sz="4" w:space="0" w:color="auto"/>
              <w:right w:val="single" w:sz="4" w:space="0" w:color="auto"/>
            </w:tcBorders>
            <w:vAlign w:val="center"/>
            <w:hideMark/>
          </w:tcPr>
          <w:p w14:paraId="51BCCF83" w14:textId="77777777" w:rsidR="00C54DA8" w:rsidRDefault="003868F5">
            <w:pPr>
              <w:overflowPunct w:val="0"/>
              <w:jc w:val="center"/>
              <w:textAlignment w:val="baseline"/>
              <w:rPr>
                <w:szCs w:val="24"/>
                <w:lang w:eastAsia="lt-LT"/>
              </w:rPr>
            </w:pPr>
            <w:r>
              <w:rPr>
                <w:szCs w:val="24"/>
                <w:lang w:eastAsia="lt-LT"/>
              </w:rPr>
              <w:t>Pasiekti rezultatai ir jų rodikliai</w:t>
            </w:r>
          </w:p>
        </w:tc>
      </w:tr>
      <w:tr w:rsidR="00C54DA8" w14:paraId="51BCCF89" w14:textId="77777777" w:rsidTr="00501422">
        <w:tc>
          <w:tcPr>
            <w:tcW w:w="2127" w:type="dxa"/>
            <w:tcBorders>
              <w:top w:val="single" w:sz="4" w:space="0" w:color="auto"/>
              <w:left w:val="single" w:sz="4" w:space="0" w:color="auto"/>
              <w:bottom w:val="single" w:sz="4" w:space="0" w:color="auto"/>
              <w:right w:val="single" w:sz="4" w:space="0" w:color="auto"/>
            </w:tcBorders>
            <w:hideMark/>
          </w:tcPr>
          <w:p w14:paraId="51BCCF85" w14:textId="77660DE1" w:rsidR="00C54DA8" w:rsidRPr="005D18C8" w:rsidRDefault="003E0B54" w:rsidP="003971C5">
            <w:pPr>
              <w:pStyle w:val="Sraopastraipa"/>
              <w:overflowPunct w:val="0"/>
              <w:ind w:left="0"/>
              <w:jc w:val="both"/>
              <w:textAlignment w:val="baseline"/>
              <w:rPr>
                <w:szCs w:val="24"/>
                <w:lang w:eastAsia="lt-LT"/>
              </w:rPr>
            </w:pPr>
            <w:r>
              <w:rPr>
                <w:szCs w:val="24"/>
                <w:lang w:eastAsia="lt-LT"/>
              </w:rPr>
              <w:t xml:space="preserve">1.1. </w:t>
            </w:r>
            <w:r w:rsidR="00732746">
              <w:rPr>
                <w:szCs w:val="24"/>
                <w:lang w:eastAsia="lt-LT"/>
              </w:rPr>
              <w:t>Projekto „K</w:t>
            </w:r>
            <w:r w:rsidR="00732746">
              <w:rPr>
                <w:szCs w:val="24"/>
                <w:lang w:eastAsia="lt-LT"/>
              </w:rPr>
              <w:t>o</w:t>
            </w:r>
            <w:r w:rsidR="00732746">
              <w:rPr>
                <w:szCs w:val="24"/>
                <w:lang w:eastAsia="lt-LT"/>
              </w:rPr>
              <w:t>kybės krepšelis“ įgyvendinimas. Gimnazijos veiklos tobulinimo plane 2019-2021 m. n</w:t>
            </w:r>
            <w:r w:rsidR="00732746">
              <w:rPr>
                <w:szCs w:val="24"/>
                <w:lang w:eastAsia="lt-LT"/>
              </w:rPr>
              <w:t>u</w:t>
            </w:r>
            <w:r w:rsidR="00732746">
              <w:rPr>
                <w:szCs w:val="24"/>
                <w:lang w:eastAsia="lt-LT"/>
              </w:rPr>
              <w:t>matyta veikla.</w:t>
            </w:r>
          </w:p>
        </w:tc>
        <w:tc>
          <w:tcPr>
            <w:tcW w:w="2126" w:type="dxa"/>
            <w:tcBorders>
              <w:top w:val="single" w:sz="4" w:space="0" w:color="auto"/>
              <w:left w:val="single" w:sz="4" w:space="0" w:color="auto"/>
              <w:bottom w:val="single" w:sz="4" w:space="0" w:color="auto"/>
              <w:right w:val="single" w:sz="4" w:space="0" w:color="auto"/>
            </w:tcBorders>
          </w:tcPr>
          <w:p w14:paraId="6CABA3D7" w14:textId="77777777" w:rsidR="00C54DA8" w:rsidRDefault="00501422" w:rsidP="003971C5">
            <w:pPr>
              <w:overflowPunct w:val="0"/>
              <w:jc w:val="both"/>
              <w:textAlignment w:val="baseline"/>
              <w:rPr>
                <w:szCs w:val="24"/>
                <w:lang w:eastAsia="lt-LT"/>
              </w:rPr>
            </w:pPr>
            <w:r>
              <w:rPr>
                <w:szCs w:val="24"/>
                <w:lang w:eastAsia="lt-LT"/>
              </w:rPr>
              <w:t>1. Individualios mokymosi paga</w:t>
            </w:r>
            <w:r>
              <w:rPr>
                <w:szCs w:val="24"/>
                <w:lang w:eastAsia="lt-LT"/>
              </w:rPr>
              <w:t>l</w:t>
            </w:r>
            <w:r>
              <w:rPr>
                <w:szCs w:val="24"/>
                <w:lang w:eastAsia="lt-LT"/>
              </w:rPr>
              <w:t>bos mokiniams stiprinimas.</w:t>
            </w:r>
          </w:p>
          <w:p w14:paraId="51BCCF86" w14:textId="6BB6EFF9" w:rsidR="00501422" w:rsidRDefault="00501422" w:rsidP="003971C5">
            <w:pPr>
              <w:overflowPunct w:val="0"/>
              <w:jc w:val="both"/>
              <w:textAlignment w:val="baseline"/>
              <w:rPr>
                <w:szCs w:val="24"/>
                <w:lang w:eastAsia="lt-LT"/>
              </w:rPr>
            </w:pPr>
            <w:r>
              <w:rPr>
                <w:szCs w:val="24"/>
                <w:lang w:eastAsia="lt-LT"/>
              </w:rPr>
              <w:t>2. Kolegialaus m</w:t>
            </w:r>
            <w:r>
              <w:rPr>
                <w:szCs w:val="24"/>
                <w:lang w:eastAsia="lt-LT"/>
              </w:rPr>
              <w:t>o</w:t>
            </w:r>
            <w:r>
              <w:rPr>
                <w:szCs w:val="24"/>
                <w:lang w:eastAsia="lt-LT"/>
              </w:rPr>
              <w:t>kymosi principo įgyvendinimas, gerosios patirties sklaida.</w:t>
            </w:r>
          </w:p>
        </w:tc>
        <w:tc>
          <w:tcPr>
            <w:tcW w:w="2835" w:type="dxa"/>
            <w:tcBorders>
              <w:top w:val="single" w:sz="4" w:space="0" w:color="auto"/>
              <w:left w:val="single" w:sz="4" w:space="0" w:color="auto"/>
              <w:bottom w:val="single" w:sz="4" w:space="0" w:color="auto"/>
              <w:right w:val="single" w:sz="4" w:space="0" w:color="auto"/>
            </w:tcBorders>
          </w:tcPr>
          <w:p w14:paraId="51BCCF87" w14:textId="2B8DC342" w:rsidR="00C54DA8" w:rsidRDefault="00501422" w:rsidP="003971C5">
            <w:pPr>
              <w:overflowPunct w:val="0"/>
              <w:jc w:val="both"/>
              <w:textAlignment w:val="baseline"/>
              <w:rPr>
                <w:szCs w:val="24"/>
                <w:lang w:eastAsia="lt-LT"/>
              </w:rPr>
            </w:pPr>
            <w:r>
              <w:rPr>
                <w:szCs w:val="24"/>
                <w:lang w:eastAsia="lt-LT"/>
              </w:rPr>
              <w:t>Dėl projekto įgyvendinimo pagerėjo mokinių mok</w:t>
            </w:r>
            <w:r>
              <w:rPr>
                <w:szCs w:val="24"/>
                <w:lang w:eastAsia="lt-LT"/>
              </w:rPr>
              <w:t>y</w:t>
            </w:r>
            <w:r>
              <w:rPr>
                <w:szCs w:val="24"/>
                <w:lang w:eastAsia="lt-LT"/>
              </w:rPr>
              <w:t>mosi rezultatai. Mokytojų darbo sėkmės pavyzdžiais dalinamasi metodinėse grupėse.</w:t>
            </w:r>
          </w:p>
        </w:tc>
        <w:tc>
          <w:tcPr>
            <w:tcW w:w="2801" w:type="dxa"/>
            <w:tcBorders>
              <w:top w:val="single" w:sz="4" w:space="0" w:color="auto"/>
              <w:left w:val="single" w:sz="4" w:space="0" w:color="auto"/>
              <w:bottom w:val="single" w:sz="4" w:space="0" w:color="auto"/>
              <w:right w:val="single" w:sz="4" w:space="0" w:color="auto"/>
            </w:tcBorders>
          </w:tcPr>
          <w:p w14:paraId="51BCCF88" w14:textId="2864E27D" w:rsidR="00C54DA8" w:rsidRDefault="00501422" w:rsidP="00501422">
            <w:pPr>
              <w:overflowPunct w:val="0"/>
              <w:textAlignment w:val="baseline"/>
              <w:rPr>
                <w:szCs w:val="24"/>
                <w:lang w:eastAsia="lt-LT"/>
              </w:rPr>
            </w:pPr>
            <w:r>
              <w:rPr>
                <w:szCs w:val="24"/>
                <w:lang w:eastAsia="lt-LT"/>
              </w:rPr>
              <w:t>Pasiekti rezultatai yra a</w:t>
            </w:r>
            <w:r>
              <w:rPr>
                <w:szCs w:val="24"/>
                <w:lang w:eastAsia="lt-LT"/>
              </w:rPr>
              <w:t>p</w:t>
            </w:r>
            <w:r>
              <w:rPr>
                <w:szCs w:val="24"/>
                <w:lang w:eastAsia="lt-LT"/>
              </w:rPr>
              <w:t>tarti šios ataskaitos I sk</w:t>
            </w:r>
            <w:r>
              <w:rPr>
                <w:szCs w:val="24"/>
                <w:lang w:eastAsia="lt-LT"/>
              </w:rPr>
              <w:t>y</w:t>
            </w:r>
            <w:r>
              <w:rPr>
                <w:szCs w:val="24"/>
                <w:lang w:eastAsia="lt-LT"/>
              </w:rPr>
              <w:t>riaus „Strateginio plano ir metinio veiklos plano įg</w:t>
            </w:r>
            <w:r>
              <w:rPr>
                <w:szCs w:val="24"/>
                <w:lang w:eastAsia="lt-LT"/>
              </w:rPr>
              <w:t>y</w:t>
            </w:r>
            <w:r>
              <w:rPr>
                <w:szCs w:val="24"/>
                <w:lang w:eastAsia="lt-LT"/>
              </w:rPr>
              <w:t>vendinimas“ 3 ir 4 pa</w:t>
            </w:r>
            <w:r>
              <w:rPr>
                <w:szCs w:val="24"/>
                <w:lang w:eastAsia="lt-LT"/>
              </w:rPr>
              <w:t>s</w:t>
            </w:r>
            <w:r>
              <w:rPr>
                <w:szCs w:val="24"/>
                <w:lang w:eastAsia="lt-LT"/>
              </w:rPr>
              <w:t>traipoje.</w:t>
            </w:r>
          </w:p>
        </w:tc>
      </w:tr>
      <w:tr w:rsidR="00C54DA8" w14:paraId="51BCCF8E" w14:textId="77777777" w:rsidTr="00C44A63">
        <w:tc>
          <w:tcPr>
            <w:tcW w:w="2127" w:type="dxa"/>
            <w:tcBorders>
              <w:top w:val="single" w:sz="4" w:space="0" w:color="auto"/>
              <w:left w:val="single" w:sz="4" w:space="0" w:color="auto"/>
              <w:bottom w:val="single" w:sz="4" w:space="0" w:color="auto"/>
              <w:right w:val="single" w:sz="4" w:space="0" w:color="auto"/>
            </w:tcBorders>
          </w:tcPr>
          <w:p w14:paraId="51BCCF8A" w14:textId="7F5A1A7A" w:rsidR="00C54DA8" w:rsidRDefault="00C44A63" w:rsidP="00F7606D">
            <w:pPr>
              <w:overflowPunct w:val="0"/>
              <w:jc w:val="both"/>
              <w:textAlignment w:val="baseline"/>
              <w:rPr>
                <w:szCs w:val="24"/>
                <w:lang w:eastAsia="lt-LT"/>
              </w:rPr>
            </w:pPr>
            <w:r>
              <w:rPr>
                <w:szCs w:val="24"/>
                <w:lang w:eastAsia="lt-LT"/>
              </w:rPr>
              <w:t>1.2. Peržiūrėti ir atnaujinti moky</w:t>
            </w:r>
            <w:r>
              <w:rPr>
                <w:szCs w:val="24"/>
                <w:lang w:eastAsia="lt-LT"/>
              </w:rPr>
              <w:t>k</w:t>
            </w:r>
            <w:r>
              <w:rPr>
                <w:szCs w:val="24"/>
                <w:lang w:eastAsia="lt-LT"/>
              </w:rPr>
              <w:t>los vidaus tvarką reglamentuojančius dokumentus.</w:t>
            </w:r>
          </w:p>
        </w:tc>
        <w:tc>
          <w:tcPr>
            <w:tcW w:w="2126" w:type="dxa"/>
            <w:tcBorders>
              <w:top w:val="single" w:sz="4" w:space="0" w:color="auto"/>
              <w:left w:val="single" w:sz="4" w:space="0" w:color="auto"/>
              <w:bottom w:val="single" w:sz="4" w:space="0" w:color="auto"/>
              <w:right w:val="single" w:sz="4" w:space="0" w:color="auto"/>
            </w:tcBorders>
          </w:tcPr>
          <w:p w14:paraId="51BCCF8B" w14:textId="0655987C" w:rsidR="00C54DA8" w:rsidRDefault="00C44A63" w:rsidP="00F7606D">
            <w:pPr>
              <w:overflowPunct w:val="0"/>
              <w:jc w:val="both"/>
              <w:textAlignment w:val="baseline"/>
              <w:rPr>
                <w:szCs w:val="24"/>
                <w:lang w:eastAsia="lt-LT"/>
              </w:rPr>
            </w:pPr>
            <w:r>
              <w:rPr>
                <w:szCs w:val="24"/>
                <w:lang w:eastAsia="lt-LT"/>
              </w:rPr>
              <w:t>Gimnazijos dok</w:t>
            </w:r>
            <w:r>
              <w:rPr>
                <w:szCs w:val="24"/>
                <w:lang w:eastAsia="lt-LT"/>
              </w:rPr>
              <w:t>u</w:t>
            </w:r>
            <w:r>
              <w:rPr>
                <w:szCs w:val="24"/>
                <w:lang w:eastAsia="lt-LT"/>
              </w:rPr>
              <w:t>mentai atitinka v</w:t>
            </w:r>
            <w:r>
              <w:rPr>
                <w:szCs w:val="24"/>
                <w:lang w:eastAsia="lt-LT"/>
              </w:rPr>
              <w:t>i</w:t>
            </w:r>
            <w:r>
              <w:rPr>
                <w:szCs w:val="24"/>
                <w:lang w:eastAsia="lt-LT"/>
              </w:rPr>
              <w:t>sus reikalavimus.</w:t>
            </w:r>
          </w:p>
        </w:tc>
        <w:tc>
          <w:tcPr>
            <w:tcW w:w="2835" w:type="dxa"/>
            <w:tcBorders>
              <w:top w:val="single" w:sz="4" w:space="0" w:color="auto"/>
              <w:left w:val="single" w:sz="4" w:space="0" w:color="auto"/>
              <w:bottom w:val="single" w:sz="4" w:space="0" w:color="auto"/>
              <w:right w:val="single" w:sz="4" w:space="0" w:color="auto"/>
            </w:tcBorders>
          </w:tcPr>
          <w:p w14:paraId="51BCCF8C" w14:textId="412A589A" w:rsidR="00C54DA8" w:rsidRDefault="00D45C88" w:rsidP="00F7606D">
            <w:pPr>
              <w:overflowPunct w:val="0"/>
              <w:jc w:val="both"/>
              <w:textAlignment w:val="baseline"/>
              <w:rPr>
                <w:szCs w:val="24"/>
                <w:lang w:eastAsia="lt-LT"/>
              </w:rPr>
            </w:pPr>
            <w:r>
              <w:rPr>
                <w:szCs w:val="24"/>
                <w:lang w:eastAsia="lt-LT"/>
              </w:rPr>
              <w:t>Atnaujinti ir pakoreguoti gimnazijos Darbo apmok</w:t>
            </w:r>
            <w:r>
              <w:rPr>
                <w:szCs w:val="24"/>
                <w:lang w:eastAsia="lt-LT"/>
              </w:rPr>
              <w:t>ė</w:t>
            </w:r>
            <w:r>
              <w:rPr>
                <w:szCs w:val="24"/>
                <w:lang w:eastAsia="lt-LT"/>
              </w:rPr>
              <w:t>jimo tvarkos apraš</w:t>
            </w:r>
            <w:r w:rsidR="00EA2D27">
              <w:rPr>
                <w:szCs w:val="24"/>
                <w:lang w:eastAsia="lt-LT"/>
              </w:rPr>
              <w:t>ą, V</w:t>
            </w:r>
            <w:r w:rsidR="00EA2D27">
              <w:rPr>
                <w:szCs w:val="24"/>
                <w:lang w:eastAsia="lt-LT"/>
              </w:rPr>
              <w:t>i</w:t>
            </w:r>
            <w:r w:rsidR="00EA2D27">
              <w:rPr>
                <w:szCs w:val="24"/>
                <w:lang w:eastAsia="lt-LT"/>
              </w:rPr>
              <w:t>daus tvarkos taisykles ir kitus lokalinius dokume</w:t>
            </w:r>
            <w:r w:rsidR="00EA2D27">
              <w:rPr>
                <w:szCs w:val="24"/>
                <w:lang w:eastAsia="lt-LT"/>
              </w:rPr>
              <w:t>n</w:t>
            </w:r>
            <w:r w:rsidR="00EA2D27">
              <w:rPr>
                <w:szCs w:val="24"/>
                <w:lang w:eastAsia="lt-LT"/>
              </w:rPr>
              <w:t xml:space="preserve">tus </w:t>
            </w:r>
          </w:p>
        </w:tc>
        <w:tc>
          <w:tcPr>
            <w:tcW w:w="2801" w:type="dxa"/>
            <w:tcBorders>
              <w:top w:val="single" w:sz="4" w:space="0" w:color="auto"/>
              <w:left w:val="single" w:sz="4" w:space="0" w:color="auto"/>
              <w:bottom w:val="single" w:sz="4" w:space="0" w:color="auto"/>
              <w:right w:val="single" w:sz="4" w:space="0" w:color="auto"/>
            </w:tcBorders>
            <w:vAlign w:val="center"/>
          </w:tcPr>
          <w:p w14:paraId="51BCCF8D" w14:textId="4580F299" w:rsidR="00C54DA8" w:rsidRPr="00AC77F1" w:rsidRDefault="0047005F" w:rsidP="00F7606D">
            <w:pPr>
              <w:overflowPunct w:val="0"/>
              <w:jc w:val="both"/>
              <w:textAlignment w:val="baseline"/>
              <w:rPr>
                <w:szCs w:val="24"/>
                <w:lang w:eastAsia="lt-LT"/>
              </w:rPr>
            </w:pPr>
            <w:r>
              <w:rPr>
                <w:szCs w:val="24"/>
                <w:lang w:eastAsia="lt-LT"/>
              </w:rPr>
              <w:t>Atnaujinti ir pakoreguoti gimnazijos Darbo apm</w:t>
            </w:r>
            <w:r>
              <w:rPr>
                <w:szCs w:val="24"/>
                <w:lang w:eastAsia="lt-LT"/>
              </w:rPr>
              <w:t>o</w:t>
            </w:r>
            <w:r>
              <w:rPr>
                <w:szCs w:val="24"/>
                <w:lang w:eastAsia="lt-LT"/>
              </w:rPr>
              <w:t>kėjimo tvarkos aprašas, Vidaus tvarkos taisyklės, Mokinių elgesio taisyklės.</w:t>
            </w:r>
          </w:p>
        </w:tc>
      </w:tr>
      <w:tr w:rsidR="00F7606D" w14:paraId="51BCCF93" w14:textId="77777777" w:rsidTr="00A65281">
        <w:tc>
          <w:tcPr>
            <w:tcW w:w="2127" w:type="dxa"/>
            <w:tcBorders>
              <w:top w:val="single" w:sz="4" w:space="0" w:color="auto"/>
              <w:left w:val="single" w:sz="4" w:space="0" w:color="auto"/>
              <w:bottom w:val="single" w:sz="4" w:space="0" w:color="auto"/>
              <w:right w:val="single" w:sz="4" w:space="0" w:color="auto"/>
            </w:tcBorders>
            <w:hideMark/>
          </w:tcPr>
          <w:p w14:paraId="51BCCF8F" w14:textId="245E454A" w:rsidR="00F7606D" w:rsidRDefault="00F7606D" w:rsidP="00F7606D">
            <w:pPr>
              <w:overflowPunct w:val="0"/>
              <w:jc w:val="both"/>
              <w:textAlignment w:val="baseline"/>
              <w:rPr>
                <w:szCs w:val="24"/>
                <w:lang w:eastAsia="lt-LT"/>
              </w:rPr>
            </w:pPr>
            <w:r>
              <w:rPr>
                <w:szCs w:val="24"/>
                <w:lang w:eastAsia="lt-LT"/>
              </w:rPr>
              <w:t xml:space="preserve">1.3. </w:t>
            </w:r>
            <w:r w:rsidR="003E70BD">
              <w:rPr>
                <w:szCs w:val="24"/>
                <w:lang w:eastAsia="lt-LT"/>
              </w:rPr>
              <w:t>Gimnazijos intelektualinių, m</w:t>
            </w:r>
            <w:r w:rsidR="003E70BD">
              <w:rPr>
                <w:szCs w:val="24"/>
                <w:lang w:eastAsia="lt-LT"/>
              </w:rPr>
              <w:t>a</w:t>
            </w:r>
            <w:r w:rsidR="003E70BD">
              <w:rPr>
                <w:szCs w:val="24"/>
                <w:lang w:eastAsia="lt-LT"/>
              </w:rPr>
              <w:t>terialinių ir finans</w:t>
            </w:r>
            <w:r w:rsidR="003E70BD">
              <w:rPr>
                <w:szCs w:val="24"/>
                <w:lang w:eastAsia="lt-LT"/>
              </w:rPr>
              <w:t>i</w:t>
            </w:r>
            <w:r w:rsidR="003E70BD">
              <w:rPr>
                <w:szCs w:val="24"/>
                <w:lang w:eastAsia="lt-LT"/>
              </w:rPr>
              <w:t>nių išteklių raci</w:t>
            </w:r>
            <w:r w:rsidR="003E70BD">
              <w:rPr>
                <w:szCs w:val="24"/>
                <w:lang w:eastAsia="lt-LT"/>
              </w:rPr>
              <w:t>o</w:t>
            </w:r>
            <w:r w:rsidR="003E70BD">
              <w:rPr>
                <w:szCs w:val="24"/>
                <w:lang w:eastAsia="lt-LT"/>
              </w:rPr>
              <w:t>nalus panaudoj</w:t>
            </w:r>
            <w:r w:rsidR="003E70BD">
              <w:rPr>
                <w:szCs w:val="24"/>
                <w:lang w:eastAsia="lt-LT"/>
              </w:rPr>
              <w:t>i</w:t>
            </w:r>
            <w:r w:rsidR="003E70BD">
              <w:rPr>
                <w:szCs w:val="24"/>
                <w:lang w:eastAsia="lt-LT"/>
              </w:rPr>
              <w:t>mas.</w:t>
            </w:r>
          </w:p>
        </w:tc>
        <w:tc>
          <w:tcPr>
            <w:tcW w:w="2126" w:type="dxa"/>
            <w:tcBorders>
              <w:top w:val="single" w:sz="4" w:space="0" w:color="auto"/>
              <w:left w:val="single" w:sz="4" w:space="0" w:color="auto"/>
              <w:bottom w:val="single" w:sz="4" w:space="0" w:color="auto"/>
              <w:right w:val="single" w:sz="4" w:space="0" w:color="auto"/>
            </w:tcBorders>
          </w:tcPr>
          <w:p w14:paraId="51BCCF90" w14:textId="49E0D5F3" w:rsidR="00F7606D" w:rsidRDefault="001B1F72" w:rsidP="00F7606D">
            <w:pPr>
              <w:overflowPunct w:val="0"/>
              <w:jc w:val="both"/>
              <w:textAlignment w:val="baseline"/>
              <w:rPr>
                <w:szCs w:val="24"/>
                <w:lang w:eastAsia="lt-LT"/>
              </w:rPr>
            </w:pPr>
            <w:r>
              <w:rPr>
                <w:szCs w:val="24"/>
                <w:lang w:eastAsia="lt-LT"/>
              </w:rPr>
              <w:t>Kiek galima geriau patenkinami visi gimnazijos pore</w:t>
            </w:r>
            <w:r>
              <w:rPr>
                <w:szCs w:val="24"/>
                <w:lang w:eastAsia="lt-LT"/>
              </w:rPr>
              <w:t>i</w:t>
            </w:r>
            <w:r>
              <w:rPr>
                <w:szCs w:val="24"/>
                <w:lang w:eastAsia="lt-LT"/>
              </w:rPr>
              <w:t>kiai.</w:t>
            </w:r>
          </w:p>
        </w:tc>
        <w:tc>
          <w:tcPr>
            <w:tcW w:w="2835" w:type="dxa"/>
            <w:tcBorders>
              <w:top w:val="single" w:sz="4" w:space="0" w:color="auto"/>
              <w:left w:val="single" w:sz="4" w:space="0" w:color="auto"/>
              <w:bottom w:val="single" w:sz="4" w:space="0" w:color="auto"/>
              <w:right w:val="single" w:sz="4" w:space="0" w:color="auto"/>
            </w:tcBorders>
          </w:tcPr>
          <w:p w14:paraId="51BCCF91" w14:textId="39720D4B" w:rsidR="00F7606D" w:rsidRDefault="001B1F72" w:rsidP="00F7606D">
            <w:pPr>
              <w:overflowPunct w:val="0"/>
              <w:jc w:val="both"/>
              <w:textAlignment w:val="baseline"/>
              <w:rPr>
                <w:szCs w:val="24"/>
                <w:lang w:eastAsia="lt-LT"/>
              </w:rPr>
            </w:pPr>
            <w:r>
              <w:rPr>
                <w:szCs w:val="24"/>
                <w:lang w:eastAsia="lt-LT"/>
              </w:rPr>
              <w:t>Gimnazija pagal poreikį apsirūpinusi darbuotojais, užtikrinamas darbuotojų tobulėjimas: turi reikiamus vadovėlius ir mokymo priemones.</w:t>
            </w:r>
          </w:p>
        </w:tc>
        <w:tc>
          <w:tcPr>
            <w:tcW w:w="2801" w:type="dxa"/>
            <w:tcBorders>
              <w:top w:val="single" w:sz="4" w:space="0" w:color="auto"/>
              <w:left w:val="single" w:sz="4" w:space="0" w:color="auto"/>
              <w:bottom w:val="single" w:sz="4" w:space="0" w:color="auto"/>
              <w:right w:val="single" w:sz="4" w:space="0" w:color="auto"/>
            </w:tcBorders>
          </w:tcPr>
          <w:p w14:paraId="51BCCF92" w14:textId="66112F6C" w:rsidR="00F7606D" w:rsidRPr="002D32F2" w:rsidRDefault="00B27F1D" w:rsidP="00F7606D">
            <w:pPr>
              <w:overflowPunct w:val="0"/>
              <w:jc w:val="both"/>
              <w:textAlignment w:val="baseline"/>
              <w:rPr>
                <w:szCs w:val="24"/>
                <w:lang w:eastAsia="lt-LT"/>
              </w:rPr>
            </w:pPr>
            <w:r>
              <w:rPr>
                <w:szCs w:val="24"/>
                <w:lang w:eastAsia="lt-LT"/>
              </w:rPr>
              <w:t>Gimnazija yra visiškai apsirūpinusi darbuotojais, nėra naujų darbuotojų p</w:t>
            </w:r>
            <w:r>
              <w:rPr>
                <w:szCs w:val="24"/>
                <w:lang w:eastAsia="lt-LT"/>
              </w:rPr>
              <w:t>o</w:t>
            </w:r>
            <w:r>
              <w:rPr>
                <w:szCs w:val="24"/>
                <w:lang w:eastAsia="lt-LT"/>
              </w:rPr>
              <w:t>reikio. Patenkinami iš e</w:t>
            </w:r>
            <w:r>
              <w:rPr>
                <w:szCs w:val="24"/>
                <w:lang w:eastAsia="lt-LT"/>
              </w:rPr>
              <w:t>s</w:t>
            </w:r>
            <w:r>
              <w:rPr>
                <w:szCs w:val="24"/>
                <w:lang w:eastAsia="lt-LT"/>
              </w:rPr>
              <w:t>mės visi pedagogų kval</w:t>
            </w:r>
            <w:r>
              <w:rPr>
                <w:szCs w:val="24"/>
                <w:lang w:eastAsia="lt-LT"/>
              </w:rPr>
              <w:t>i</w:t>
            </w:r>
            <w:r>
              <w:rPr>
                <w:szCs w:val="24"/>
                <w:lang w:eastAsia="lt-LT"/>
              </w:rPr>
              <w:t>fikacijos tobulinimo p</w:t>
            </w:r>
            <w:r>
              <w:rPr>
                <w:szCs w:val="24"/>
                <w:lang w:eastAsia="lt-LT"/>
              </w:rPr>
              <w:t>a</w:t>
            </w:r>
            <w:r>
              <w:rPr>
                <w:szCs w:val="24"/>
                <w:lang w:eastAsia="lt-LT"/>
              </w:rPr>
              <w:t>geidavimai</w:t>
            </w:r>
            <w:r w:rsidR="00DE0E12">
              <w:rPr>
                <w:szCs w:val="24"/>
                <w:lang w:eastAsia="lt-LT"/>
              </w:rPr>
              <w:t xml:space="preserve"> ir vadovėlių poreikis.</w:t>
            </w:r>
            <w:r w:rsidR="003C79CD">
              <w:rPr>
                <w:szCs w:val="24"/>
                <w:lang w:eastAsia="lt-LT"/>
              </w:rPr>
              <w:t xml:space="preserve"> 2020 m. vadov</w:t>
            </w:r>
            <w:r w:rsidR="003C79CD">
              <w:rPr>
                <w:szCs w:val="24"/>
                <w:lang w:eastAsia="lt-LT"/>
              </w:rPr>
              <w:t>ė</w:t>
            </w:r>
            <w:r w:rsidR="003C79CD">
              <w:rPr>
                <w:szCs w:val="24"/>
                <w:lang w:eastAsia="lt-LT"/>
              </w:rPr>
              <w:t>liams ir mokymo priem</w:t>
            </w:r>
            <w:r w:rsidR="003C79CD">
              <w:rPr>
                <w:szCs w:val="24"/>
                <w:lang w:eastAsia="lt-LT"/>
              </w:rPr>
              <w:t>o</w:t>
            </w:r>
            <w:r w:rsidR="003C79CD">
              <w:rPr>
                <w:szCs w:val="24"/>
                <w:lang w:eastAsia="lt-LT"/>
              </w:rPr>
              <w:t xml:space="preserve">nėms įsigyti </w:t>
            </w:r>
            <w:r w:rsidR="00065739">
              <w:rPr>
                <w:szCs w:val="24"/>
                <w:lang w:eastAsia="lt-LT"/>
              </w:rPr>
              <w:t>išleista virš 5 tūkstančių eurų. Informacinių technologijų prekių ir paslaugų įsigijimo išlaidos yra 7 tūkstančiai eurų.</w:t>
            </w:r>
          </w:p>
        </w:tc>
      </w:tr>
    </w:tbl>
    <w:p w14:paraId="51BCCF9E" w14:textId="29B485F9" w:rsidR="00C54DA8" w:rsidRDefault="00C54DA8">
      <w:pPr>
        <w:overflowPunct w:val="0"/>
        <w:jc w:val="center"/>
        <w:textAlignment w:val="baseline"/>
        <w:rPr>
          <w:sz w:val="20"/>
          <w:lang w:eastAsia="lt-LT"/>
        </w:rPr>
      </w:pPr>
    </w:p>
    <w:p w14:paraId="51BCCF9F" w14:textId="77777777" w:rsidR="00C54DA8" w:rsidRDefault="003868F5">
      <w:pPr>
        <w:tabs>
          <w:tab w:val="left" w:pos="284"/>
        </w:tabs>
        <w:overflowPunct w:val="0"/>
        <w:textAlignment w:val="baseline"/>
        <w:rPr>
          <w:b/>
          <w:szCs w:val="24"/>
          <w:lang w:eastAsia="lt-LT"/>
        </w:rPr>
      </w:pPr>
      <w:r>
        <w:rPr>
          <w:b/>
          <w:szCs w:val="24"/>
          <w:lang w:eastAsia="lt-LT"/>
        </w:rPr>
        <w:t>2.</w:t>
      </w:r>
      <w:r>
        <w:rPr>
          <w:b/>
          <w:szCs w:val="24"/>
          <w:lang w:eastAsia="lt-LT"/>
        </w:rPr>
        <w:tab/>
        <w:t xml:space="preserve">Užduotys, neįvykdytos ar įvykdytos iš dalies dėl numatytų </w:t>
      </w:r>
      <w:proofErr w:type="spellStart"/>
      <w:r>
        <w:rPr>
          <w:b/>
          <w:szCs w:val="24"/>
          <w:lang w:eastAsia="lt-LT"/>
        </w:rPr>
        <w:t>rizikų</w:t>
      </w:r>
      <w:proofErr w:type="spellEnd"/>
      <w:r>
        <w:rPr>
          <w:b/>
          <w:szCs w:val="24"/>
          <w:lang w:eastAsia="lt-LT"/>
        </w:rPr>
        <w:t xml:space="preserve"> (jei tokių buvo)</w:t>
      </w:r>
    </w:p>
    <w:tbl>
      <w:tblPr>
        <w:tblW w:w="93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423"/>
        <w:gridCol w:w="4962"/>
      </w:tblGrid>
      <w:tr w:rsidR="00C54DA8" w14:paraId="51BCCFA2" w14:textId="77777777">
        <w:tc>
          <w:tcPr>
            <w:tcW w:w="4423" w:type="dxa"/>
            <w:tcBorders>
              <w:top w:val="single" w:sz="4" w:space="0" w:color="auto"/>
              <w:left w:val="single" w:sz="4" w:space="0" w:color="auto"/>
              <w:bottom w:val="single" w:sz="4" w:space="0" w:color="auto"/>
              <w:right w:val="single" w:sz="4" w:space="0" w:color="auto"/>
            </w:tcBorders>
            <w:vAlign w:val="center"/>
            <w:hideMark/>
          </w:tcPr>
          <w:p w14:paraId="51BCCFA0" w14:textId="77777777" w:rsidR="00C54DA8" w:rsidRDefault="003868F5">
            <w:pPr>
              <w:overflowPunct w:val="0"/>
              <w:jc w:val="center"/>
              <w:textAlignment w:val="baseline"/>
              <w:rPr>
                <w:szCs w:val="24"/>
                <w:lang w:eastAsia="lt-LT"/>
              </w:rPr>
            </w:pPr>
            <w:r>
              <w:rPr>
                <w:szCs w:val="24"/>
                <w:lang w:eastAsia="lt-LT"/>
              </w:rPr>
              <w:t>Užduotys</w:t>
            </w:r>
          </w:p>
        </w:tc>
        <w:tc>
          <w:tcPr>
            <w:tcW w:w="4962" w:type="dxa"/>
            <w:tcBorders>
              <w:top w:val="single" w:sz="4" w:space="0" w:color="auto"/>
              <w:left w:val="single" w:sz="4" w:space="0" w:color="auto"/>
              <w:bottom w:val="single" w:sz="4" w:space="0" w:color="auto"/>
              <w:right w:val="single" w:sz="4" w:space="0" w:color="auto"/>
            </w:tcBorders>
            <w:vAlign w:val="center"/>
            <w:hideMark/>
          </w:tcPr>
          <w:p w14:paraId="51BCCFA1" w14:textId="77777777" w:rsidR="00C54DA8" w:rsidRDefault="003868F5">
            <w:pPr>
              <w:overflowPunct w:val="0"/>
              <w:jc w:val="center"/>
              <w:textAlignment w:val="baseline"/>
              <w:rPr>
                <w:szCs w:val="24"/>
                <w:lang w:eastAsia="lt-LT"/>
              </w:rPr>
            </w:pPr>
            <w:r>
              <w:rPr>
                <w:szCs w:val="24"/>
                <w:lang w:eastAsia="lt-LT"/>
              </w:rPr>
              <w:t xml:space="preserve">Priežastys, rizikos </w:t>
            </w:r>
          </w:p>
        </w:tc>
      </w:tr>
      <w:tr w:rsidR="00C54DA8" w14:paraId="51BCCFA5" w14:textId="77777777">
        <w:tc>
          <w:tcPr>
            <w:tcW w:w="4423" w:type="dxa"/>
            <w:tcBorders>
              <w:top w:val="single" w:sz="4" w:space="0" w:color="auto"/>
              <w:left w:val="single" w:sz="4" w:space="0" w:color="auto"/>
              <w:bottom w:val="single" w:sz="4" w:space="0" w:color="auto"/>
              <w:right w:val="single" w:sz="4" w:space="0" w:color="auto"/>
            </w:tcBorders>
            <w:hideMark/>
          </w:tcPr>
          <w:p w14:paraId="51BCCFA3" w14:textId="48570EB2" w:rsidR="00C54DA8" w:rsidRDefault="003868F5" w:rsidP="002D32F2">
            <w:pPr>
              <w:overflowPunct w:val="0"/>
              <w:textAlignment w:val="baseline"/>
              <w:rPr>
                <w:szCs w:val="24"/>
                <w:lang w:eastAsia="lt-LT"/>
              </w:rPr>
            </w:pPr>
            <w:r>
              <w:rPr>
                <w:szCs w:val="24"/>
                <w:lang w:eastAsia="lt-LT"/>
              </w:rPr>
              <w:t>2.1.</w:t>
            </w:r>
            <w:r w:rsidR="002D32F2">
              <w:rPr>
                <w:szCs w:val="24"/>
                <w:lang w:eastAsia="lt-LT"/>
              </w:rPr>
              <w:t xml:space="preserve">               -------------</w:t>
            </w:r>
          </w:p>
        </w:tc>
        <w:tc>
          <w:tcPr>
            <w:tcW w:w="4962" w:type="dxa"/>
            <w:tcBorders>
              <w:top w:val="single" w:sz="4" w:space="0" w:color="auto"/>
              <w:left w:val="single" w:sz="4" w:space="0" w:color="auto"/>
              <w:bottom w:val="single" w:sz="4" w:space="0" w:color="auto"/>
              <w:right w:val="single" w:sz="4" w:space="0" w:color="auto"/>
            </w:tcBorders>
          </w:tcPr>
          <w:p w14:paraId="51BCCFA4" w14:textId="4EDBA3FF" w:rsidR="00C54DA8" w:rsidRDefault="002D32F2">
            <w:pPr>
              <w:overflowPunct w:val="0"/>
              <w:jc w:val="center"/>
              <w:textAlignment w:val="baseline"/>
              <w:rPr>
                <w:szCs w:val="24"/>
                <w:lang w:eastAsia="lt-LT"/>
              </w:rPr>
            </w:pPr>
            <w:r>
              <w:rPr>
                <w:szCs w:val="24"/>
                <w:lang w:eastAsia="lt-LT"/>
              </w:rPr>
              <w:t>-------------</w:t>
            </w:r>
          </w:p>
        </w:tc>
      </w:tr>
    </w:tbl>
    <w:p w14:paraId="51BCCFB2" w14:textId="77777777" w:rsidR="00C54DA8" w:rsidRDefault="00C54DA8">
      <w:pPr>
        <w:overflowPunct w:val="0"/>
        <w:textAlignment w:val="baseline"/>
        <w:rPr>
          <w:sz w:val="20"/>
        </w:rPr>
      </w:pPr>
    </w:p>
    <w:p w14:paraId="51BCCFB3" w14:textId="77777777" w:rsidR="00C54DA8" w:rsidRDefault="003868F5">
      <w:pPr>
        <w:tabs>
          <w:tab w:val="left" w:pos="284"/>
        </w:tabs>
        <w:overflowPunct w:val="0"/>
        <w:jc w:val="both"/>
        <w:textAlignment w:val="baseline"/>
        <w:rPr>
          <w:b/>
          <w:szCs w:val="24"/>
          <w:lang w:eastAsia="lt-LT"/>
        </w:rPr>
      </w:pPr>
      <w:r>
        <w:rPr>
          <w:b/>
          <w:szCs w:val="24"/>
          <w:lang w:eastAsia="lt-LT"/>
        </w:rPr>
        <w:t>3.</w:t>
      </w:r>
      <w:r>
        <w:rPr>
          <w:b/>
          <w:szCs w:val="24"/>
          <w:lang w:eastAsia="lt-LT"/>
        </w:rPr>
        <w:tab/>
        <w:t>Užduotys ar veiklos, kurios nebuvo planuotos ir nustatytos, bet įvykdytos</w:t>
      </w:r>
    </w:p>
    <w:p w14:paraId="51BCCFB4" w14:textId="77777777" w:rsidR="00C54DA8" w:rsidRDefault="003868F5">
      <w:pPr>
        <w:tabs>
          <w:tab w:val="left" w:pos="284"/>
        </w:tabs>
        <w:overflowPunct w:val="0"/>
        <w:jc w:val="both"/>
        <w:textAlignment w:val="baseline"/>
        <w:rPr>
          <w:sz w:val="20"/>
          <w:lang w:eastAsia="lt-LT"/>
        </w:rPr>
      </w:pPr>
      <w:r>
        <w:rPr>
          <w:sz w:val="20"/>
          <w:lang w:eastAsia="lt-LT"/>
        </w:rPr>
        <w:t>(pildoma, jei buvo atlikta papildomų, svarių įstaigos veiklos rezultatams)</w:t>
      </w:r>
    </w:p>
    <w:p w14:paraId="7DDF8D62" w14:textId="77777777" w:rsidR="005E6737" w:rsidRDefault="005E6737">
      <w:pPr>
        <w:tabs>
          <w:tab w:val="left" w:pos="284"/>
        </w:tabs>
        <w:overflowPunct w:val="0"/>
        <w:jc w:val="both"/>
        <w:textAlignment w:val="baseline"/>
        <w:rPr>
          <w:sz w:val="20"/>
          <w:lang w:eastAsia="lt-LT"/>
        </w:rPr>
      </w:pPr>
    </w:p>
    <w:tbl>
      <w:tblPr>
        <w:tblW w:w="93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274"/>
        <w:gridCol w:w="4111"/>
      </w:tblGrid>
      <w:tr w:rsidR="00C54DA8" w14:paraId="51BCCFB7" w14:textId="77777777">
        <w:tc>
          <w:tcPr>
            <w:tcW w:w="5274" w:type="dxa"/>
            <w:tcBorders>
              <w:top w:val="single" w:sz="4" w:space="0" w:color="auto"/>
              <w:left w:val="single" w:sz="4" w:space="0" w:color="auto"/>
              <w:bottom w:val="single" w:sz="4" w:space="0" w:color="auto"/>
              <w:right w:val="single" w:sz="4" w:space="0" w:color="auto"/>
            </w:tcBorders>
            <w:vAlign w:val="center"/>
            <w:hideMark/>
          </w:tcPr>
          <w:p w14:paraId="51BCCFB5" w14:textId="77777777" w:rsidR="00C54DA8" w:rsidRDefault="003868F5">
            <w:pPr>
              <w:overflowPunct w:val="0"/>
              <w:jc w:val="center"/>
              <w:textAlignment w:val="baseline"/>
              <w:rPr>
                <w:szCs w:val="24"/>
                <w:lang w:eastAsia="lt-LT"/>
              </w:rPr>
            </w:pPr>
            <w:r>
              <w:rPr>
                <w:szCs w:val="24"/>
                <w:lang w:eastAsia="lt-LT"/>
              </w:rPr>
              <w:t>Užduotys / veiklos</w:t>
            </w:r>
          </w:p>
        </w:tc>
        <w:tc>
          <w:tcPr>
            <w:tcW w:w="4111" w:type="dxa"/>
            <w:tcBorders>
              <w:top w:val="single" w:sz="4" w:space="0" w:color="auto"/>
              <w:left w:val="single" w:sz="4" w:space="0" w:color="auto"/>
              <w:bottom w:val="single" w:sz="4" w:space="0" w:color="auto"/>
              <w:right w:val="single" w:sz="4" w:space="0" w:color="auto"/>
            </w:tcBorders>
            <w:vAlign w:val="center"/>
            <w:hideMark/>
          </w:tcPr>
          <w:p w14:paraId="51BCCFB6" w14:textId="77777777" w:rsidR="00C54DA8" w:rsidRDefault="003868F5">
            <w:pPr>
              <w:overflowPunct w:val="0"/>
              <w:jc w:val="center"/>
              <w:textAlignment w:val="baseline"/>
              <w:rPr>
                <w:szCs w:val="24"/>
                <w:lang w:eastAsia="lt-LT"/>
              </w:rPr>
            </w:pPr>
            <w:r>
              <w:rPr>
                <w:szCs w:val="24"/>
                <w:lang w:eastAsia="lt-LT"/>
              </w:rPr>
              <w:t>Poveikis švietimo įstaigos veiklai</w:t>
            </w:r>
          </w:p>
        </w:tc>
      </w:tr>
      <w:tr w:rsidR="00C54DA8" w14:paraId="51BCCFBA" w14:textId="77777777">
        <w:tc>
          <w:tcPr>
            <w:tcW w:w="5274" w:type="dxa"/>
            <w:tcBorders>
              <w:top w:val="single" w:sz="4" w:space="0" w:color="auto"/>
              <w:left w:val="single" w:sz="4" w:space="0" w:color="auto"/>
              <w:bottom w:val="single" w:sz="4" w:space="0" w:color="auto"/>
              <w:right w:val="single" w:sz="4" w:space="0" w:color="auto"/>
            </w:tcBorders>
            <w:hideMark/>
          </w:tcPr>
          <w:p w14:paraId="51BCCFB8" w14:textId="6E204813" w:rsidR="00C54DA8" w:rsidRDefault="003868F5">
            <w:pPr>
              <w:overflowPunct w:val="0"/>
              <w:textAlignment w:val="baseline"/>
              <w:rPr>
                <w:szCs w:val="24"/>
                <w:lang w:eastAsia="lt-LT"/>
              </w:rPr>
            </w:pPr>
            <w:r>
              <w:rPr>
                <w:szCs w:val="24"/>
                <w:lang w:eastAsia="lt-LT"/>
              </w:rPr>
              <w:t>3.1.</w:t>
            </w:r>
            <w:r w:rsidR="00C74EE1">
              <w:rPr>
                <w:szCs w:val="24"/>
                <w:lang w:eastAsia="lt-LT"/>
              </w:rPr>
              <w:t xml:space="preserve"> </w:t>
            </w:r>
            <w:r w:rsidR="00065739">
              <w:rPr>
                <w:szCs w:val="24"/>
                <w:lang w:eastAsia="lt-LT"/>
              </w:rPr>
              <w:t>Gimnazijos valgyklos salės atnaujinimas.</w:t>
            </w:r>
          </w:p>
        </w:tc>
        <w:tc>
          <w:tcPr>
            <w:tcW w:w="4111" w:type="dxa"/>
            <w:tcBorders>
              <w:top w:val="single" w:sz="4" w:space="0" w:color="auto"/>
              <w:left w:val="single" w:sz="4" w:space="0" w:color="auto"/>
              <w:bottom w:val="single" w:sz="4" w:space="0" w:color="auto"/>
              <w:right w:val="single" w:sz="4" w:space="0" w:color="auto"/>
            </w:tcBorders>
          </w:tcPr>
          <w:p w14:paraId="51BCCFB9" w14:textId="3A62EED4" w:rsidR="00C54DA8" w:rsidRDefault="003B16E7" w:rsidP="00532C12">
            <w:pPr>
              <w:overflowPunct w:val="0"/>
              <w:jc w:val="both"/>
              <w:textAlignment w:val="baseline"/>
              <w:rPr>
                <w:szCs w:val="24"/>
                <w:lang w:eastAsia="lt-LT"/>
              </w:rPr>
            </w:pPr>
            <w:r>
              <w:rPr>
                <w:szCs w:val="24"/>
                <w:lang w:eastAsia="lt-LT"/>
              </w:rPr>
              <w:t>P</w:t>
            </w:r>
            <w:r w:rsidR="00065739">
              <w:rPr>
                <w:szCs w:val="24"/>
                <w:lang w:eastAsia="lt-LT"/>
              </w:rPr>
              <w:t>agerėjo patalpų estetinis vaizdas, ja</w:t>
            </w:r>
            <w:r w:rsidR="00065739">
              <w:rPr>
                <w:szCs w:val="24"/>
                <w:lang w:eastAsia="lt-LT"/>
              </w:rPr>
              <w:t>u</w:t>
            </w:r>
            <w:r w:rsidR="00065739">
              <w:rPr>
                <w:szCs w:val="24"/>
                <w:lang w:eastAsia="lt-LT"/>
              </w:rPr>
              <w:t>kiau tapo ir mokiniams, ir mokytojams.</w:t>
            </w:r>
          </w:p>
        </w:tc>
      </w:tr>
      <w:tr w:rsidR="00C54DA8" w14:paraId="51BCCFBD" w14:textId="77777777">
        <w:tc>
          <w:tcPr>
            <w:tcW w:w="5274" w:type="dxa"/>
            <w:tcBorders>
              <w:top w:val="single" w:sz="4" w:space="0" w:color="auto"/>
              <w:left w:val="single" w:sz="4" w:space="0" w:color="auto"/>
              <w:bottom w:val="single" w:sz="4" w:space="0" w:color="auto"/>
              <w:right w:val="single" w:sz="4" w:space="0" w:color="auto"/>
            </w:tcBorders>
            <w:hideMark/>
          </w:tcPr>
          <w:p w14:paraId="51BCCFBB" w14:textId="12B6BC2E" w:rsidR="00C54DA8" w:rsidRDefault="003868F5" w:rsidP="00532C12">
            <w:pPr>
              <w:overflowPunct w:val="0"/>
              <w:jc w:val="both"/>
              <w:textAlignment w:val="baseline"/>
              <w:rPr>
                <w:szCs w:val="24"/>
                <w:lang w:eastAsia="lt-LT"/>
              </w:rPr>
            </w:pPr>
            <w:r>
              <w:rPr>
                <w:szCs w:val="24"/>
                <w:lang w:eastAsia="lt-LT"/>
              </w:rPr>
              <w:t>3.2.</w:t>
            </w:r>
            <w:r w:rsidR="00B36BE7">
              <w:rPr>
                <w:szCs w:val="24"/>
                <w:lang w:eastAsia="lt-LT"/>
              </w:rPr>
              <w:t xml:space="preserve"> </w:t>
            </w:r>
            <w:r w:rsidR="00065739">
              <w:rPr>
                <w:szCs w:val="24"/>
                <w:lang w:eastAsia="lt-LT"/>
              </w:rPr>
              <w:t>Suremontuota didžioji dauguma gimnazijos koridorių</w:t>
            </w:r>
            <w:r w:rsidR="008C1B59">
              <w:rPr>
                <w:szCs w:val="24"/>
                <w:lang w:eastAsia="lt-LT"/>
              </w:rPr>
              <w:t>: pakeisti šviestuvai, perdažyta, pagal p</w:t>
            </w:r>
            <w:r w:rsidR="008C1B59">
              <w:rPr>
                <w:szCs w:val="24"/>
                <w:lang w:eastAsia="lt-LT"/>
              </w:rPr>
              <w:t>o</w:t>
            </w:r>
            <w:r w:rsidR="008C1B59">
              <w:rPr>
                <w:szCs w:val="24"/>
                <w:lang w:eastAsia="lt-LT"/>
              </w:rPr>
              <w:t>reikį keistos durys.</w:t>
            </w:r>
          </w:p>
        </w:tc>
        <w:tc>
          <w:tcPr>
            <w:tcW w:w="4111" w:type="dxa"/>
            <w:tcBorders>
              <w:top w:val="single" w:sz="4" w:space="0" w:color="auto"/>
              <w:left w:val="single" w:sz="4" w:space="0" w:color="auto"/>
              <w:bottom w:val="single" w:sz="4" w:space="0" w:color="auto"/>
              <w:right w:val="single" w:sz="4" w:space="0" w:color="auto"/>
            </w:tcBorders>
          </w:tcPr>
          <w:p w14:paraId="51BCCFBC" w14:textId="493A0DDE" w:rsidR="00C54DA8" w:rsidRDefault="00B36BE7" w:rsidP="00532C12">
            <w:pPr>
              <w:overflowPunct w:val="0"/>
              <w:jc w:val="both"/>
              <w:textAlignment w:val="baseline"/>
              <w:rPr>
                <w:szCs w:val="24"/>
                <w:lang w:eastAsia="lt-LT"/>
              </w:rPr>
            </w:pPr>
            <w:r>
              <w:rPr>
                <w:szCs w:val="24"/>
                <w:lang w:eastAsia="lt-LT"/>
              </w:rPr>
              <w:t>P</w:t>
            </w:r>
            <w:r w:rsidR="008C1B59">
              <w:rPr>
                <w:szCs w:val="24"/>
                <w:lang w:eastAsia="lt-LT"/>
              </w:rPr>
              <w:t xml:space="preserve">agerėjo apšvietimas, patalpų estetinis vaizdas, mokykla tapo </w:t>
            </w:r>
            <w:proofErr w:type="spellStart"/>
            <w:r w:rsidR="008C1B59">
              <w:rPr>
                <w:szCs w:val="24"/>
                <w:lang w:eastAsia="lt-LT"/>
              </w:rPr>
              <w:t>šiuolaikiškesnė</w:t>
            </w:r>
            <w:proofErr w:type="spellEnd"/>
            <w:r w:rsidR="008C1B59">
              <w:rPr>
                <w:szCs w:val="24"/>
                <w:lang w:eastAsia="lt-LT"/>
              </w:rPr>
              <w:t>.</w:t>
            </w:r>
          </w:p>
        </w:tc>
      </w:tr>
      <w:tr w:rsidR="00C54DA8" w14:paraId="51BCCFC0" w14:textId="77777777">
        <w:tc>
          <w:tcPr>
            <w:tcW w:w="5274" w:type="dxa"/>
            <w:tcBorders>
              <w:top w:val="single" w:sz="4" w:space="0" w:color="auto"/>
              <w:left w:val="single" w:sz="4" w:space="0" w:color="auto"/>
              <w:bottom w:val="single" w:sz="4" w:space="0" w:color="auto"/>
              <w:right w:val="single" w:sz="4" w:space="0" w:color="auto"/>
            </w:tcBorders>
            <w:hideMark/>
          </w:tcPr>
          <w:p w14:paraId="51BCCFBE" w14:textId="39CE6210" w:rsidR="00C54DA8" w:rsidRDefault="003868F5" w:rsidP="008C1B59">
            <w:pPr>
              <w:overflowPunct w:val="0"/>
              <w:jc w:val="both"/>
              <w:textAlignment w:val="baseline"/>
              <w:rPr>
                <w:szCs w:val="24"/>
                <w:lang w:eastAsia="lt-LT"/>
              </w:rPr>
            </w:pPr>
            <w:r>
              <w:rPr>
                <w:szCs w:val="24"/>
                <w:lang w:eastAsia="lt-LT"/>
              </w:rPr>
              <w:t>3.3.</w:t>
            </w:r>
            <w:r w:rsidR="00B36BE7">
              <w:rPr>
                <w:szCs w:val="24"/>
                <w:lang w:eastAsia="lt-LT"/>
              </w:rPr>
              <w:t xml:space="preserve"> </w:t>
            </w:r>
            <w:r w:rsidR="00F9535D">
              <w:rPr>
                <w:szCs w:val="24"/>
                <w:lang w:eastAsia="lt-LT"/>
              </w:rPr>
              <w:t xml:space="preserve">Suremontuoti 9 mokomųjų </w:t>
            </w:r>
            <w:r w:rsidR="008C1B59">
              <w:rPr>
                <w:szCs w:val="24"/>
                <w:lang w:eastAsia="lt-LT"/>
              </w:rPr>
              <w:t>dalykų kabinetai, suremontuotuose kabinetuose pakeisti baldai.</w:t>
            </w:r>
          </w:p>
        </w:tc>
        <w:tc>
          <w:tcPr>
            <w:tcW w:w="4111" w:type="dxa"/>
            <w:tcBorders>
              <w:top w:val="single" w:sz="4" w:space="0" w:color="auto"/>
              <w:left w:val="single" w:sz="4" w:space="0" w:color="auto"/>
              <w:bottom w:val="single" w:sz="4" w:space="0" w:color="auto"/>
              <w:right w:val="single" w:sz="4" w:space="0" w:color="auto"/>
            </w:tcBorders>
          </w:tcPr>
          <w:p w14:paraId="51BCCFBF" w14:textId="605E1243" w:rsidR="00C54DA8" w:rsidRDefault="00231C7A" w:rsidP="00532C12">
            <w:pPr>
              <w:overflowPunct w:val="0"/>
              <w:jc w:val="both"/>
              <w:textAlignment w:val="baseline"/>
              <w:rPr>
                <w:szCs w:val="24"/>
                <w:lang w:eastAsia="lt-LT"/>
              </w:rPr>
            </w:pPr>
            <w:r>
              <w:rPr>
                <w:szCs w:val="24"/>
                <w:lang w:eastAsia="lt-LT"/>
              </w:rPr>
              <w:t>Pagerėjo suremontuotų patalpų</w:t>
            </w:r>
            <w:r w:rsidR="00B36BE7">
              <w:rPr>
                <w:szCs w:val="24"/>
                <w:lang w:eastAsia="lt-LT"/>
              </w:rPr>
              <w:t xml:space="preserve"> estetinis vaizdas, </w:t>
            </w:r>
            <w:r>
              <w:rPr>
                <w:szCs w:val="24"/>
                <w:lang w:eastAsia="lt-LT"/>
              </w:rPr>
              <w:t>pagerėjo darbo sąlygos mok</w:t>
            </w:r>
            <w:r>
              <w:rPr>
                <w:szCs w:val="24"/>
                <w:lang w:eastAsia="lt-LT"/>
              </w:rPr>
              <w:t>i</w:t>
            </w:r>
            <w:r>
              <w:rPr>
                <w:szCs w:val="24"/>
                <w:lang w:eastAsia="lt-LT"/>
              </w:rPr>
              <w:t>niams ir pedagogams.</w:t>
            </w:r>
          </w:p>
        </w:tc>
      </w:tr>
      <w:tr w:rsidR="00C54DA8" w14:paraId="51BCCFC3" w14:textId="77777777">
        <w:tc>
          <w:tcPr>
            <w:tcW w:w="5274" w:type="dxa"/>
            <w:tcBorders>
              <w:top w:val="single" w:sz="4" w:space="0" w:color="auto"/>
              <w:left w:val="single" w:sz="4" w:space="0" w:color="auto"/>
              <w:bottom w:val="single" w:sz="4" w:space="0" w:color="auto"/>
              <w:right w:val="single" w:sz="4" w:space="0" w:color="auto"/>
            </w:tcBorders>
            <w:hideMark/>
          </w:tcPr>
          <w:p w14:paraId="51BCCFC1" w14:textId="3F062C3C" w:rsidR="00C54DA8" w:rsidRDefault="003868F5" w:rsidP="0007713A">
            <w:pPr>
              <w:overflowPunct w:val="0"/>
              <w:jc w:val="both"/>
              <w:textAlignment w:val="baseline"/>
              <w:rPr>
                <w:szCs w:val="24"/>
                <w:lang w:eastAsia="lt-LT"/>
              </w:rPr>
            </w:pPr>
            <w:r>
              <w:rPr>
                <w:szCs w:val="24"/>
                <w:lang w:eastAsia="lt-LT"/>
              </w:rPr>
              <w:t>3.4.</w:t>
            </w:r>
            <w:r w:rsidR="00B36BE7">
              <w:rPr>
                <w:szCs w:val="24"/>
                <w:lang w:eastAsia="lt-LT"/>
              </w:rPr>
              <w:t xml:space="preserve"> </w:t>
            </w:r>
            <w:r w:rsidR="008C1B59">
              <w:rPr>
                <w:szCs w:val="24"/>
                <w:lang w:eastAsia="lt-LT"/>
              </w:rPr>
              <w:t>Įsigytos žaliuzės valgyklai ir 3 kabinetams</w:t>
            </w:r>
          </w:p>
        </w:tc>
        <w:tc>
          <w:tcPr>
            <w:tcW w:w="4111" w:type="dxa"/>
            <w:tcBorders>
              <w:top w:val="single" w:sz="4" w:space="0" w:color="auto"/>
              <w:left w:val="single" w:sz="4" w:space="0" w:color="auto"/>
              <w:bottom w:val="single" w:sz="4" w:space="0" w:color="auto"/>
              <w:right w:val="single" w:sz="4" w:space="0" w:color="auto"/>
            </w:tcBorders>
          </w:tcPr>
          <w:p w14:paraId="51BCCFC2" w14:textId="17074576" w:rsidR="00C54DA8" w:rsidRDefault="00532C12" w:rsidP="0007713A">
            <w:pPr>
              <w:overflowPunct w:val="0"/>
              <w:jc w:val="both"/>
              <w:textAlignment w:val="baseline"/>
              <w:rPr>
                <w:szCs w:val="24"/>
                <w:lang w:eastAsia="lt-LT"/>
              </w:rPr>
            </w:pPr>
            <w:r>
              <w:rPr>
                <w:szCs w:val="24"/>
                <w:lang w:eastAsia="lt-LT"/>
              </w:rPr>
              <w:t>Šiuose kabinetuose pagerėjo darbo s</w:t>
            </w:r>
            <w:r>
              <w:rPr>
                <w:szCs w:val="24"/>
                <w:lang w:eastAsia="lt-LT"/>
              </w:rPr>
              <w:t>ą</w:t>
            </w:r>
            <w:r>
              <w:rPr>
                <w:szCs w:val="24"/>
                <w:lang w:eastAsia="lt-LT"/>
              </w:rPr>
              <w:t>lygos, estetinis vaizdas.</w:t>
            </w:r>
          </w:p>
        </w:tc>
      </w:tr>
      <w:tr w:rsidR="00532C12" w14:paraId="64AFE1C9" w14:textId="77777777">
        <w:tc>
          <w:tcPr>
            <w:tcW w:w="5274" w:type="dxa"/>
            <w:tcBorders>
              <w:top w:val="single" w:sz="4" w:space="0" w:color="auto"/>
              <w:left w:val="single" w:sz="4" w:space="0" w:color="auto"/>
              <w:bottom w:val="single" w:sz="4" w:space="0" w:color="auto"/>
              <w:right w:val="single" w:sz="4" w:space="0" w:color="auto"/>
            </w:tcBorders>
          </w:tcPr>
          <w:p w14:paraId="4A532414" w14:textId="33AD94F9" w:rsidR="00532C12" w:rsidRDefault="00532C12" w:rsidP="0007713A">
            <w:pPr>
              <w:overflowPunct w:val="0"/>
              <w:jc w:val="both"/>
              <w:textAlignment w:val="baseline"/>
              <w:rPr>
                <w:szCs w:val="24"/>
                <w:lang w:eastAsia="lt-LT"/>
              </w:rPr>
            </w:pPr>
            <w:r>
              <w:rPr>
                <w:szCs w:val="24"/>
                <w:lang w:eastAsia="lt-LT"/>
              </w:rPr>
              <w:t>3.5. Pa</w:t>
            </w:r>
            <w:r w:rsidR="008C1B59">
              <w:rPr>
                <w:szCs w:val="24"/>
                <w:lang w:eastAsia="lt-LT"/>
              </w:rPr>
              <w:t>rengta gimnazijos nuotolinio mokymosi tva</w:t>
            </w:r>
            <w:r w:rsidR="008C1B59">
              <w:rPr>
                <w:szCs w:val="24"/>
                <w:lang w:eastAsia="lt-LT"/>
              </w:rPr>
              <w:t>r</w:t>
            </w:r>
            <w:r w:rsidR="008C1B59">
              <w:rPr>
                <w:szCs w:val="24"/>
                <w:lang w:eastAsia="lt-LT"/>
              </w:rPr>
              <w:t>ka.</w:t>
            </w:r>
          </w:p>
        </w:tc>
        <w:tc>
          <w:tcPr>
            <w:tcW w:w="4111" w:type="dxa"/>
            <w:tcBorders>
              <w:top w:val="single" w:sz="4" w:space="0" w:color="auto"/>
              <w:left w:val="single" w:sz="4" w:space="0" w:color="auto"/>
              <w:bottom w:val="single" w:sz="4" w:space="0" w:color="auto"/>
              <w:right w:val="single" w:sz="4" w:space="0" w:color="auto"/>
            </w:tcBorders>
          </w:tcPr>
          <w:p w14:paraId="729BF917" w14:textId="3B2EFDED" w:rsidR="00532C12" w:rsidRDefault="008C1B59" w:rsidP="0007713A">
            <w:pPr>
              <w:overflowPunct w:val="0"/>
              <w:jc w:val="both"/>
              <w:textAlignment w:val="baseline"/>
              <w:rPr>
                <w:szCs w:val="24"/>
                <w:lang w:eastAsia="lt-LT"/>
              </w:rPr>
            </w:pPr>
            <w:r>
              <w:rPr>
                <w:szCs w:val="24"/>
                <w:lang w:eastAsia="lt-LT"/>
              </w:rPr>
              <w:t>Buvo būtina dėl pandemijos staiga pe</w:t>
            </w:r>
            <w:r>
              <w:rPr>
                <w:szCs w:val="24"/>
                <w:lang w:eastAsia="lt-LT"/>
              </w:rPr>
              <w:t>r</w:t>
            </w:r>
            <w:r>
              <w:rPr>
                <w:szCs w:val="24"/>
                <w:lang w:eastAsia="lt-LT"/>
              </w:rPr>
              <w:t>eiti į nuotolinį mokymąsi.</w:t>
            </w:r>
          </w:p>
        </w:tc>
      </w:tr>
    </w:tbl>
    <w:p w14:paraId="043FE596" w14:textId="77777777" w:rsidR="005E6737" w:rsidRDefault="005E6737">
      <w:pPr>
        <w:tabs>
          <w:tab w:val="left" w:pos="284"/>
        </w:tabs>
        <w:overflowPunct w:val="0"/>
        <w:textAlignment w:val="baseline"/>
        <w:rPr>
          <w:b/>
          <w:szCs w:val="24"/>
          <w:lang w:eastAsia="lt-LT"/>
        </w:rPr>
      </w:pPr>
    </w:p>
    <w:p w14:paraId="51BCCFC8" w14:textId="77777777" w:rsidR="00C54DA8" w:rsidRDefault="003868F5">
      <w:pPr>
        <w:tabs>
          <w:tab w:val="left" w:pos="284"/>
        </w:tabs>
        <w:overflowPunct w:val="0"/>
        <w:textAlignment w:val="baseline"/>
        <w:rPr>
          <w:b/>
          <w:szCs w:val="24"/>
          <w:lang w:eastAsia="lt-LT"/>
        </w:rPr>
      </w:pPr>
      <w:r>
        <w:rPr>
          <w:b/>
          <w:szCs w:val="24"/>
          <w:lang w:eastAsia="lt-LT"/>
        </w:rPr>
        <w:t xml:space="preserve">4. Pakoreguotos praėjusių metų veiklos užduotys (jei tokių buvo) ir rezultatai </w:t>
      </w:r>
    </w:p>
    <w:p w14:paraId="22575E12" w14:textId="77777777" w:rsidR="005E6737" w:rsidRDefault="005E6737">
      <w:pPr>
        <w:tabs>
          <w:tab w:val="left" w:pos="284"/>
        </w:tabs>
        <w:overflowPunct w:val="0"/>
        <w:textAlignment w:val="baseline"/>
        <w:rPr>
          <w:b/>
          <w:szCs w:val="24"/>
          <w:lang w:eastAsia="lt-LT"/>
        </w:rPr>
      </w:pPr>
    </w:p>
    <w:tbl>
      <w:tblPr>
        <w:tblW w:w="93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68"/>
        <w:gridCol w:w="2127"/>
        <w:gridCol w:w="3005"/>
        <w:gridCol w:w="1985"/>
      </w:tblGrid>
      <w:tr w:rsidR="00C54DA8" w14:paraId="51BCCFCD" w14:textId="77777777">
        <w:tc>
          <w:tcPr>
            <w:tcW w:w="2268" w:type="dxa"/>
            <w:tcBorders>
              <w:top w:val="single" w:sz="4" w:space="0" w:color="auto"/>
              <w:left w:val="single" w:sz="4" w:space="0" w:color="auto"/>
              <w:bottom w:val="single" w:sz="4" w:space="0" w:color="auto"/>
              <w:right w:val="single" w:sz="4" w:space="0" w:color="auto"/>
            </w:tcBorders>
            <w:vAlign w:val="center"/>
            <w:hideMark/>
          </w:tcPr>
          <w:p w14:paraId="51BCCFC9" w14:textId="77777777" w:rsidR="00C54DA8" w:rsidRDefault="003868F5">
            <w:pPr>
              <w:overflowPunct w:val="0"/>
              <w:jc w:val="center"/>
              <w:textAlignment w:val="baseline"/>
              <w:rPr>
                <w:szCs w:val="24"/>
                <w:lang w:eastAsia="lt-LT"/>
              </w:rPr>
            </w:pPr>
            <w:r>
              <w:rPr>
                <w:szCs w:val="24"/>
                <w:lang w:eastAsia="lt-LT"/>
              </w:rPr>
              <w:t>Užduotys</w:t>
            </w:r>
          </w:p>
        </w:tc>
        <w:tc>
          <w:tcPr>
            <w:tcW w:w="2127" w:type="dxa"/>
            <w:tcBorders>
              <w:top w:val="single" w:sz="4" w:space="0" w:color="auto"/>
              <w:left w:val="single" w:sz="4" w:space="0" w:color="auto"/>
              <w:bottom w:val="single" w:sz="4" w:space="0" w:color="auto"/>
              <w:right w:val="single" w:sz="4" w:space="0" w:color="auto"/>
            </w:tcBorders>
            <w:vAlign w:val="center"/>
            <w:hideMark/>
          </w:tcPr>
          <w:p w14:paraId="51BCCFCA" w14:textId="77777777" w:rsidR="00C54DA8" w:rsidRDefault="003868F5">
            <w:pPr>
              <w:overflowPunct w:val="0"/>
              <w:jc w:val="center"/>
              <w:textAlignment w:val="baseline"/>
              <w:rPr>
                <w:szCs w:val="24"/>
                <w:lang w:eastAsia="lt-LT"/>
              </w:rPr>
            </w:pPr>
            <w:r>
              <w:rPr>
                <w:szCs w:val="24"/>
                <w:lang w:eastAsia="lt-LT"/>
              </w:rPr>
              <w:t>Siektini rezultatai</w:t>
            </w:r>
          </w:p>
        </w:tc>
        <w:tc>
          <w:tcPr>
            <w:tcW w:w="3005" w:type="dxa"/>
            <w:tcBorders>
              <w:top w:val="single" w:sz="4" w:space="0" w:color="auto"/>
              <w:left w:val="single" w:sz="4" w:space="0" w:color="auto"/>
              <w:bottom w:val="single" w:sz="4" w:space="0" w:color="auto"/>
              <w:right w:val="single" w:sz="4" w:space="0" w:color="auto"/>
            </w:tcBorders>
            <w:vAlign w:val="center"/>
            <w:hideMark/>
          </w:tcPr>
          <w:p w14:paraId="51BCCFCB" w14:textId="77777777" w:rsidR="00C54DA8" w:rsidRDefault="003868F5">
            <w:pPr>
              <w:overflowPunct w:val="0"/>
              <w:jc w:val="center"/>
              <w:textAlignment w:val="baseline"/>
              <w:rPr>
                <w:szCs w:val="24"/>
                <w:lang w:eastAsia="lt-LT"/>
              </w:rPr>
            </w:pPr>
            <w:r>
              <w:rPr>
                <w:szCs w:val="24"/>
                <w:lang w:eastAsia="lt-LT"/>
              </w:rPr>
              <w:t>Rezultatų vertinimo rodikliai (kuriais vadovaujantis vert</w:t>
            </w:r>
            <w:r>
              <w:rPr>
                <w:szCs w:val="24"/>
                <w:lang w:eastAsia="lt-LT"/>
              </w:rPr>
              <w:t>i</w:t>
            </w:r>
            <w:r>
              <w:rPr>
                <w:szCs w:val="24"/>
                <w:lang w:eastAsia="lt-LT"/>
              </w:rPr>
              <w:t>nama, ar nustatytos užduotys įvykdytos)</w:t>
            </w:r>
          </w:p>
        </w:tc>
        <w:tc>
          <w:tcPr>
            <w:tcW w:w="1985" w:type="dxa"/>
            <w:tcBorders>
              <w:top w:val="single" w:sz="4" w:space="0" w:color="auto"/>
              <w:left w:val="single" w:sz="4" w:space="0" w:color="auto"/>
              <w:bottom w:val="single" w:sz="4" w:space="0" w:color="auto"/>
              <w:right w:val="single" w:sz="4" w:space="0" w:color="auto"/>
            </w:tcBorders>
            <w:vAlign w:val="center"/>
            <w:hideMark/>
          </w:tcPr>
          <w:p w14:paraId="51BCCFCC" w14:textId="77777777" w:rsidR="00C54DA8" w:rsidRDefault="003868F5">
            <w:pPr>
              <w:overflowPunct w:val="0"/>
              <w:jc w:val="center"/>
              <w:textAlignment w:val="baseline"/>
              <w:rPr>
                <w:szCs w:val="24"/>
                <w:lang w:eastAsia="lt-LT"/>
              </w:rPr>
            </w:pPr>
            <w:r>
              <w:rPr>
                <w:szCs w:val="24"/>
                <w:lang w:eastAsia="lt-LT"/>
              </w:rPr>
              <w:t>Pasiekti rezultatai ir jų rodikliai</w:t>
            </w:r>
          </w:p>
        </w:tc>
      </w:tr>
      <w:tr w:rsidR="00C54DA8" w14:paraId="51BCCFD2" w14:textId="77777777">
        <w:tc>
          <w:tcPr>
            <w:tcW w:w="2268" w:type="dxa"/>
            <w:tcBorders>
              <w:top w:val="single" w:sz="4" w:space="0" w:color="auto"/>
              <w:left w:val="single" w:sz="4" w:space="0" w:color="auto"/>
              <w:bottom w:val="single" w:sz="4" w:space="0" w:color="auto"/>
              <w:right w:val="single" w:sz="4" w:space="0" w:color="auto"/>
            </w:tcBorders>
            <w:vAlign w:val="center"/>
            <w:hideMark/>
          </w:tcPr>
          <w:p w14:paraId="51BCCFCE" w14:textId="77777777" w:rsidR="00C54DA8" w:rsidRDefault="003868F5">
            <w:pPr>
              <w:overflowPunct w:val="0"/>
              <w:textAlignment w:val="baseline"/>
              <w:rPr>
                <w:szCs w:val="24"/>
                <w:lang w:eastAsia="lt-LT"/>
              </w:rPr>
            </w:pPr>
            <w:r>
              <w:rPr>
                <w:szCs w:val="24"/>
                <w:lang w:eastAsia="lt-LT"/>
              </w:rPr>
              <w:t>4.1.</w:t>
            </w:r>
          </w:p>
        </w:tc>
        <w:tc>
          <w:tcPr>
            <w:tcW w:w="2127" w:type="dxa"/>
            <w:tcBorders>
              <w:top w:val="single" w:sz="4" w:space="0" w:color="auto"/>
              <w:left w:val="single" w:sz="4" w:space="0" w:color="auto"/>
              <w:bottom w:val="single" w:sz="4" w:space="0" w:color="auto"/>
              <w:right w:val="single" w:sz="4" w:space="0" w:color="auto"/>
            </w:tcBorders>
            <w:vAlign w:val="center"/>
          </w:tcPr>
          <w:p w14:paraId="51BCCFCF" w14:textId="77777777" w:rsidR="00C54DA8" w:rsidRDefault="00C54DA8">
            <w:pPr>
              <w:overflowPunct w:val="0"/>
              <w:textAlignment w:val="baseline"/>
              <w:rPr>
                <w:szCs w:val="24"/>
                <w:lang w:eastAsia="lt-LT"/>
              </w:rPr>
            </w:pPr>
          </w:p>
        </w:tc>
        <w:tc>
          <w:tcPr>
            <w:tcW w:w="3005" w:type="dxa"/>
            <w:tcBorders>
              <w:top w:val="single" w:sz="4" w:space="0" w:color="auto"/>
              <w:left w:val="single" w:sz="4" w:space="0" w:color="auto"/>
              <w:bottom w:val="single" w:sz="4" w:space="0" w:color="auto"/>
              <w:right w:val="single" w:sz="4" w:space="0" w:color="auto"/>
            </w:tcBorders>
            <w:vAlign w:val="center"/>
          </w:tcPr>
          <w:p w14:paraId="51BCCFD0" w14:textId="77777777" w:rsidR="00C54DA8" w:rsidRDefault="00C54DA8">
            <w:pPr>
              <w:overflowPunct w:val="0"/>
              <w:textAlignment w:val="baseline"/>
              <w:rPr>
                <w:szCs w:val="24"/>
                <w:lang w:eastAsia="lt-LT"/>
              </w:rPr>
            </w:pPr>
          </w:p>
        </w:tc>
        <w:tc>
          <w:tcPr>
            <w:tcW w:w="1985" w:type="dxa"/>
            <w:tcBorders>
              <w:top w:val="single" w:sz="4" w:space="0" w:color="auto"/>
              <w:left w:val="single" w:sz="4" w:space="0" w:color="auto"/>
              <w:bottom w:val="single" w:sz="4" w:space="0" w:color="auto"/>
              <w:right w:val="single" w:sz="4" w:space="0" w:color="auto"/>
            </w:tcBorders>
            <w:vAlign w:val="center"/>
          </w:tcPr>
          <w:p w14:paraId="51BCCFD1" w14:textId="77777777" w:rsidR="00C54DA8" w:rsidRDefault="00C54DA8">
            <w:pPr>
              <w:overflowPunct w:val="0"/>
              <w:textAlignment w:val="baseline"/>
              <w:rPr>
                <w:szCs w:val="24"/>
                <w:lang w:eastAsia="lt-LT"/>
              </w:rPr>
            </w:pPr>
          </w:p>
        </w:tc>
      </w:tr>
    </w:tbl>
    <w:p w14:paraId="547CE55E" w14:textId="77777777" w:rsidR="003F6473" w:rsidRDefault="003F6473">
      <w:pPr>
        <w:overflowPunct w:val="0"/>
        <w:jc w:val="center"/>
        <w:textAlignment w:val="baseline"/>
        <w:rPr>
          <w:b/>
          <w:szCs w:val="24"/>
          <w:lang w:eastAsia="lt-LT"/>
        </w:rPr>
      </w:pPr>
    </w:p>
    <w:p w14:paraId="51BCCFE8" w14:textId="77777777" w:rsidR="00C54DA8" w:rsidRDefault="003868F5">
      <w:pPr>
        <w:overflowPunct w:val="0"/>
        <w:jc w:val="center"/>
        <w:textAlignment w:val="baseline"/>
        <w:rPr>
          <w:b/>
          <w:szCs w:val="24"/>
          <w:lang w:eastAsia="lt-LT"/>
        </w:rPr>
      </w:pPr>
      <w:r>
        <w:rPr>
          <w:b/>
          <w:szCs w:val="24"/>
          <w:lang w:eastAsia="lt-LT"/>
        </w:rPr>
        <w:t>III SKYRIUS</w:t>
      </w:r>
    </w:p>
    <w:p w14:paraId="51BCCFE9" w14:textId="77777777" w:rsidR="00C54DA8" w:rsidRDefault="003868F5">
      <w:pPr>
        <w:overflowPunct w:val="0"/>
        <w:jc w:val="center"/>
        <w:textAlignment w:val="baseline"/>
        <w:rPr>
          <w:b/>
          <w:szCs w:val="24"/>
          <w:lang w:eastAsia="lt-LT"/>
        </w:rPr>
      </w:pPr>
      <w:r>
        <w:rPr>
          <w:b/>
          <w:szCs w:val="24"/>
          <w:lang w:eastAsia="lt-LT"/>
        </w:rPr>
        <w:t>PASIEKTŲ REZULTATŲ VYKDANT UŽDUOTIS ĮSIVERTINIMAS IR KOMPETENCIJŲ TOBULINIMAS</w:t>
      </w:r>
    </w:p>
    <w:p w14:paraId="51BCCFEA" w14:textId="77777777" w:rsidR="00C54DA8" w:rsidRDefault="00C54DA8">
      <w:pPr>
        <w:overflowPunct w:val="0"/>
        <w:jc w:val="center"/>
        <w:textAlignment w:val="baseline"/>
        <w:rPr>
          <w:b/>
          <w:sz w:val="20"/>
          <w:lang w:eastAsia="lt-LT"/>
        </w:rPr>
      </w:pPr>
    </w:p>
    <w:p w14:paraId="51BCCFEB" w14:textId="77777777" w:rsidR="00C54DA8" w:rsidRDefault="003868F5">
      <w:pPr>
        <w:overflowPunct w:val="0"/>
        <w:ind w:left="360" w:hanging="360"/>
        <w:textAlignment w:val="baseline"/>
        <w:rPr>
          <w:b/>
          <w:szCs w:val="24"/>
          <w:lang w:eastAsia="lt-LT"/>
        </w:rPr>
      </w:pPr>
      <w:r>
        <w:rPr>
          <w:b/>
          <w:szCs w:val="24"/>
          <w:lang w:eastAsia="lt-LT"/>
        </w:rPr>
        <w:t>5.</w:t>
      </w:r>
      <w:r>
        <w:rPr>
          <w:b/>
          <w:szCs w:val="24"/>
          <w:lang w:eastAsia="lt-LT"/>
        </w:rPr>
        <w:tab/>
        <w:t>Pasiektų rezultatų vykdant užduotis įsivertinimas</w:t>
      </w:r>
    </w:p>
    <w:p w14:paraId="0CC0A352" w14:textId="77777777" w:rsidR="005E6737" w:rsidRDefault="005E6737">
      <w:pPr>
        <w:overflowPunct w:val="0"/>
        <w:ind w:left="360" w:hanging="360"/>
        <w:textAlignment w:val="baseline"/>
        <w:rPr>
          <w:b/>
          <w:szCs w:val="24"/>
          <w:lang w:eastAsia="lt-LT"/>
        </w:rPr>
      </w:pPr>
    </w:p>
    <w:tbl>
      <w:tblPr>
        <w:tblW w:w="93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33"/>
        <w:gridCol w:w="2552"/>
      </w:tblGrid>
      <w:tr w:rsidR="00C54DA8" w14:paraId="51BCCFEE" w14:textId="77777777">
        <w:trPr>
          <w:trHeight w:val="23"/>
        </w:trPr>
        <w:tc>
          <w:tcPr>
            <w:tcW w:w="6833" w:type="dxa"/>
            <w:tcBorders>
              <w:top w:val="single" w:sz="4" w:space="0" w:color="auto"/>
              <w:left w:val="single" w:sz="4" w:space="0" w:color="auto"/>
              <w:bottom w:val="single" w:sz="4" w:space="0" w:color="auto"/>
              <w:right w:val="single" w:sz="4" w:space="0" w:color="auto"/>
            </w:tcBorders>
            <w:vAlign w:val="center"/>
            <w:hideMark/>
          </w:tcPr>
          <w:p w14:paraId="51BCCFEC" w14:textId="77777777" w:rsidR="00C54DA8" w:rsidRDefault="003868F5">
            <w:pPr>
              <w:overflowPunct w:val="0"/>
              <w:jc w:val="center"/>
              <w:textAlignment w:val="baseline"/>
              <w:rPr>
                <w:szCs w:val="24"/>
                <w:lang w:eastAsia="lt-LT"/>
              </w:rPr>
            </w:pPr>
            <w:r>
              <w:rPr>
                <w:szCs w:val="24"/>
                <w:lang w:eastAsia="lt-LT"/>
              </w:rPr>
              <w:t>Užduočių įvykdymo aprašymas</w:t>
            </w:r>
          </w:p>
        </w:tc>
        <w:tc>
          <w:tcPr>
            <w:tcW w:w="2552" w:type="dxa"/>
            <w:tcBorders>
              <w:top w:val="single" w:sz="4" w:space="0" w:color="auto"/>
              <w:left w:val="single" w:sz="4" w:space="0" w:color="auto"/>
              <w:bottom w:val="single" w:sz="4" w:space="0" w:color="auto"/>
              <w:right w:val="single" w:sz="4" w:space="0" w:color="auto"/>
            </w:tcBorders>
            <w:vAlign w:val="center"/>
            <w:hideMark/>
          </w:tcPr>
          <w:p w14:paraId="51BCCFED" w14:textId="77777777" w:rsidR="00C54DA8" w:rsidRDefault="003868F5">
            <w:pPr>
              <w:overflowPunct w:val="0"/>
              <w:jc w:val="center"/>
              <w:textAlignment w:val="baseline"/>
              <w:rPr>
                <w:szCs w:val="24"/>
                <w:lang w:eastAsia="lt-LT"/>
              </w:rPr>
            </w:pPr>
            <w:r>
              <w:rPr>
                <w:szCs w:val="24"/>
                <w:lang w:eastAsia="lt-LT"/>
              </w:rPr>
              <w:t>Pažymimas atitinkamas langelis</w:t>
            </w:r>
          </w:p>
        </w:tc>
      </w:tr>
      <w:tr w:rsidR="00C54DA8" w14:paraId="51BCCFF1" w14:textId="77777777">
        <w:trPr>
          <w:trHeight w:val="23"/>
        </w:trPr>
        <w:tc>
          <w:tcPr>
            <w:tcW w:w="6833" w:type="dxa"/>
            <w:tcBorders>
              <w:top w:val="single" w:sz="4" w:space="0" w:color="auto"/>
              <w:left w:val="single" w:sz="4" w:space="0" w:color="auto"/>
              <w:bottom w:val="single" w:sz="4" w:space="0" w:color="auto"/>
              <w:right w:val="single" w:sz="4" w:space="0" w:color="auto"/>
            </w:tcBorders>
            <w:vAlign w:val="center"/>
            <w:hideMark/>
          </w:tcPr>
          <w:p w14:paraId="51BCCFEF" w14:textId="77777777" w:rsidR="00C54DA8" w:rsidRDefault="003868F5">
            <w:pPr>
              <w:overflowPunct w:val="0"/>
              <w:textAlignment w:val="baseline"/>
              <w:rPr>
                <w:sz w:val="22"/>
                <w:szCs w:val="22"/>
                <w:lang w:eastAsia="lt-LT"/>
              </w:rPr>
            </w:pPr>
            <w:r>
              <w:rPr>
                <w:sz w:val="22"/>
                <w:szCs w:val="22"/>
                <w:lang w:eastAsia="lt-LT"/>
              </w:rPr>
              <w:t>5.1. Užduotys įvykdytos ir viršijo kai kuriuos sutartus vertinimo rodiklius</w:t>
            </w:r>
          </w:p>
        </w:tc>
        <w:tc>
          <w:tcPr>
            <w:tcW w:w="2552" w:type="dxa"/>
            <w:tcBorders>
              <w:top w:val="single" w:sz="4" w:space="0" w:color="auto"/>
              <w:left w:val="single" w:sz="4" w:space="0" w:color="auto"/>
              <w:bottom w:val="single" w:sz="4" w:space="0" w:color="auto"/>
              <w:right w:val="single" w:sz="4" w:space="0" w:color="auto"/>
            </w:tcBorders>
            <w:vAlign w:val="center"/>
            <w:hideMark/>
          </w:tcPr>
          <w:p w14:paraId="51BCCFF0" w14:textId="1C1E67FD" w:rsidR="00C54DA8" w:rsidRDefault="003868F5">
            <w:pPr>
              <w:overflowPunct w:val="0"/>
              <w:ind w:right="340"/>
              <w:jc w:val="right"/>
              <w:textAlignment w:val="baseline"/>
              <w:rPr>
                <w:sz w:val="22"/>
                <w:szCs w:val="22"/>
                <w:lang w:eastAsia="lt-LT"/>
              </w:rPr>
            </w:pPr>
            <w:r>
              <w:rPr>
                <w:sz w:val="22"/>
                <w:szCs w:val="22"/>
                <w:lang w:eastAsia="lt-LT"/>
              </w:rPr>
              <w:t xml:space="preserve">Labai gerai </w:t>
            </w:r>
            <w:r w:rsidR="00FA68A1">
              <w:rPr>
                <w:rFonts w:ascii="Segoe UI Symbol" w:eastAsia="MS Gothic" w:hAnsi="Segoe UI Symbol" w:cs="Segoe UI Symbol"/>
                <w:sz w:val="22"/>
                <w:szCs w:val="22"/>
                <w:lang w:eastAsia="lt-LT"/>
              </w:rPr>
              <w:t>X</w:t>
            </w:r>
          </w:p>
        </w:tc>
      </w:tr>
      <w:tr w:rsidR="00C54DA8" w14:paraId="51BCCFF4" w14:textId="77777777">
        <w:trPr>
          <w:trHeight w:val="23"/>
        </w:trPr>
        <w:tc>
          <w:tcPr>
            <w:tcW w:w="6833" w:type="dxa"/>
            <w:tcBorders>
              <w:top w:val="single" w:sz="4" w:space="0" w:color="auto"/>
              <w:left w:val="single" w:sz="4" w:space="0" w:color="auto"/>
              <w:bottom w:val="single" w:sz="4" w:space="0" w:color="auto"/>
              <w:right w:val="single" w:sz="4" w:space="0" w:color="auto"/>
            </w:tcBorders>
            <w:vAlign w:val="center"/>
            <w:hideMark/>
          </w:tcPr>
          <w:p w14:paraId="51BCCFF2" w14:textId="77777777" w:rsidR="00C54DA8" w:rsidRDefault="003868F5">
            <w:pPr>
              <w:overflowPunct w:val="0"/>
              <w:textAlignment w:val="baseline"/>
              <w:rPr>
                <w:sz w:val="22"/>
                <w:szCs w:val="22"/>
                <w:lang w:eastAsia="lt-LT"/>
              </w:rPr>
            </w:pPr>
            <w:r>
              <w:rPr>
                <w:sz w:val="22"/>
                <w:szCs w:val="22"/>
                <w:lang w:eastAsia="lt-LT"/>
              </w:rPr>
              <w:t>5.2. Užduotys iš esmės įvykdytos pagal sutartus vertinimo rodiklius</w:t>
            </w:r>
          </w:p>
        </w:tc>
        <w:tc>
          <w:tcPr>
            <w:tcW w:w="2552" w:type="dxa"/>
            <w:tcBorders>
              <w:top w:val="single" w:sz="4" w:space="0" w:color="auto"/>
              <w:left w:val="single" w:sz="4" w:space="0" w:color="auto"/>
              <w:bottom w:val="single" w:sz="4" w:space="0" w:color="auto"/>
              <w:right w:val="single" w:sz="4" w:space="0" w:color="auto"/>
            </w:tcBorders>
            <w:vAlign w:val="center"/>
            <w:hideMark/>
          </w:tcPr>
          <w:p w14:paraId="51BCCFF3" w14:textId="77777777" w:rsidR="00C54DA8" w:rsidRDefault="003868F5">
            <w:pPr>
              <w:overflowPunct w:val="0"/>
              <w:ind w:right="340"/>
              <w:jc w:val="right"/>
              <w:textAlignment w:val="baseline"/>
              <w:rPr>
                <w:sz w:val="22"/>
                <w:szCs w:val="22"/>
                <w:lang w:eastAsia="lt-LT"/>
              </w:rPr>
            </w:pPr>
            <w:r>
              <w:rPr>
                <w:sz w:val="22"/>
                <w:szCs w:val="22"/>
                <w:lang w:eastAsia="lt-LT"/>
              </w:rPr>
              <w:t xml:space="preserve">Gerai </w:t>
            </w:r>
            <w:r>
              <w:rPr>
                <w:rFonts w:ascii="Segoe UI Symbol" w:eastAsia="MS Gothic" w:hAnsi="Segoe UI Symbol" w:cs="Segoe UI Symbol"/>
                <w:sz w:val="22"/>
                <w:szCs w:val="22"/>
                <w:lang w:eastAsia="lt-LT"/>
              </w:rPr>
              <w:t>☐</w:t>
            </w:r>
          </w:p>
        </w:tc>
      </w:tr>
      <w:tr w:rsidR="00C54DA8" w14:paraId="51BCCFF7" w14:textId="77777777">
        <w:trPr>
          <w:trHeight w:val="23"/>
        </w:trPr>
        <w:tc>
          <w:tcPr>
            <w:tcW w:w="6833" w:type="dxa"/>
            <w:tcBorders>
              <w:top w:val="single" w:sz="4" w:space="0" w:color="auto"/>
              <w:left w:val="single" w:sz="4" w:space="0" w:color="auto"/>
              <w:bottom w:val="single" w:sz="4" w:space="0" w:color="auto"/>
              <w:right w:val="single" w:sz="4" w:space="0" w:color="auto"/>
            </w:tcBorders>
            <w:vAlign w:val="center"/>
            <w:hideMark/>
          </w:tcPr>
          <w:p w14:paraId="51BCCFF5" w14:textId="77777777" w:rsidR="00C54DA8" w:rsidRDefault="003868F5">
            <w:pPr>
              <w:overflowPunct w:val="0"/>
              <w:textAlignment w:val="baseline"/>
              <w:rPr>
                <w:sz w:val="22"/>
                <w:szCs w:val="22"/>
                <w:lang w:eastAsia="lt-LT"/>
              </w:rPr>
            </w:pPr>
            <w:r>
              <w:rPr>
                <w:sz w:val="22"/>
                <w:szCs w:val="22"/>
                <w:lang w:eastAsia="lt-LT"/>
              </w:rPr>
              <w:t>5.3. Įvykdytos tik kai kurios užduotys pagal sutartus vertinimo rodiklius</w:t>
            </w:r>
          </w:p>
        </w:tc>
        <w:tc>
          <w:tcPr>
            <w:tcW w:w="2552" w:type="dxa"/>
            <w:tcBorders>
              <w:top w:val="single" w:sz="4" w:space="0" w:color="auto"/>
              <w:left w:val="single" w:sz="4" w:space="0" w:color="auto"/>
              <w:bottom w:val="single" w:sz="4" w:space="0" w:color="auto"/>
              <w:right w:val="single" w:sz="4" w:space="0" w:color="auto"/>
            </w:tcBorders>
            <w:vAlign w:val="center"/>
            <w:hideMark/>
          </w:tcPr>
          <w:p w14:paraId="51BCCFF6" w14:textId="77777777" w:rsidR="00C54DA8" w:rsidRDefault="003868F5">
            <w:pPr>
              <w:overflowPunct w:val="0"/>
              <w:ind w:right="340"/>
              <w:jc w:val="right"/>
              <w:textAlignment w:val="baseline"/>
              <w:rPr>
                <w:sz w:val="22"/>
                <w:szCs w:val="22"/>
                <w:lang w:eastAsia="lt-LT"/>
              </w:rPr>
            </w:pPr>
            <w:r>
              <w:rPr>
                <w:sz w:val="22"/>
                <w:szCs w:val="22"/>
                <w:lang w:eastAsia="lt-LT"/>
              </w:rPr>
              <w:t xml:space="preserve">Patenkinamai </w:t>
            </w:r>
            <w:r>
              <w:rPr>
                <w:rFonts w:ascii="Segoe UI Symbol" w:eastAsia="MS Gothic" w:hAnsi="Segoe UI Symbol" w:cs="Segoe UI Symbol"/>
                <w:sz w:val="22"/>
                <w:szCs w:val="22"/>
                <w:lang w:eastAsia="lt-LT"/>
              </w:rPr>
              <w:t>☐</w:t>
            </w:r>
          </w:p>
        </w:tc>
      </w:tr>
      <w:tr w:rsidR="00C54DA8" w14:paraId="51BCCFFA" w14:textId="77777777">
        <w:trPr>
          <w:trHeight w:val="23"/>
        </w:trPr>
        <w:tc>
          <w:tcPr>
            <w:tcW w:w="6833" w:type="dxa"/>
            <w:tcBorders>
              <w:top w:val="single" w:sz="4" w:space="0" w:color="auto"/>
              <w:left w:val="single" w:sz="4" w:space="0" w:color="auto"/>
              <w:bottom w:val="single" w:sz="4" w:space="0" w:color="auto"/>
              <w:right w:val="single" w:sz="4" w:space="0" w:color="auto"/>
            </w:tcBorders>
            <w:vAlign w:val="center"/>
            <w:hideMark/>
          </w:tcPr>
          <w:p w14:paraId="51BCCFF8" w14:textId="77777777" w:rsidR="00C54DA8" w:rsidRDefault="003868F5">
            <w:pPr>
              <w:overflowPunct w:val="0"/>
              <w:textAlignment w:val="baseline"/>
              <w:rPr>
                <w:sz w:val="22"/>
                <w:szCs w:val="22"/>
                <w:lang w:eastAsia="lt-LT"/>
              </w:rPr>
            </w:pPr>
            <w:r>
              <w:rPr>
                <w:sz w:val="22"/>
                <w:szCs w:val="22"/>
                <w:lang w:eastAsia="lt-LT"/>
              </w:rPr>
              <w:t>5.4. Užduotys neįvykdytos pagal sutartus vertinimo rodiklius</w:t>
            </w:r>
          </w:p>
        </w:tc>
        <w:tc>
          <w:tcPr>
            <w:tcW w:w="2552" w:type="dxa"/>
            <w:tcBorders>
              <w:top w:val="single" w:sz="4" w:space="0" w:color="auto"/>
              <w:left w:val="single" w:sz="4" w:space="0" w:color="auto"/>
              <w:bottom w:val="single" w:sz="4" w:space="0" w:color="auto"/>
              <w:right w:val="single" w:sz="4" w:space="0" w:color="auto"/>
            </w:tcBorders>
            <w:vAlign w:val="center"/>
            <w:hideMark/>
          </w:tcPr>
          <w:p w14:paraId="51BCCFF9" w14:textId="77777777" w:rsidR="00C54DA8" w:rsidRDefault="003868F5">
            <w:pPr>
              <w:overflowPunct w:val="0"/>
              <w:ind w:right="340"/>
              <w:jc w:val="right"/>
              <w:textAlignment w:val="baseline"/>
              <w:rPr>
                <w:sz w:val="22"/>
                <w:szCs w:val="22"/>
                <w:lang w:eastAsia="lt-LT"/>
              </w:rPr>
            </w:pPr>
            <w:r>
              <w:rPr>
                <w:sz w:val="22"/>
                <w:szCs w:val="22"/>
                <w:lang w:eastAsia="lt-LT"/>
              </w:rPr>
              <w:t xml:space="preserve">Nepatenkinamai </w:t>
            </w:r>
            <w:r>
              <w:rPr>
                <w:rFonts w:ascii="Segoe UI Symbol" w:eastAsia="MS Gothic" w:hAnsi="Segoe UI Symbol" w:cs="Segoe UI Symbol"/>
                <w:sz w:val="22"/>
                <w:szCs w:val="22"/>
                <w:lang w:eastAsia="lt-LT"/>
              </w:rPr>
              <w:t>☐</w:t>
            </w:r>
          </w:p>
        </w:tc>
      </w:tr>
    </w:tbl>
    <w:p w14:paraId="51BCCFFB" w14:textId="77777777" w:rsidR="00C54DA8" w:rsidRDefault="00C54DA8">
      <w:pPr>
        <w:overflowPunct w:val="0"/>
        <w:jc w:val="center"/>
        <w:textAlignment w:val="baseline"/>
        <w:rPr>
          <w:sz w:val="20"/>
          <w:lang w:eastAsia="lt-LT"/>
        </w:rPr>
      </w:pPr>
    </w:p>
    <w:p w14:paraId="51BCCFFC" w14:textId="77777777" w:rsidR="00C54DA8" w:rsidRDefault="003868F5">
      <w:pPr>
        <w:tabs>
          <w:tab w:val="left" w:pos="284"/>
        </w:tabs>
        <w:overflowPunct w:val="0"/>
        <w:jc w:val="both"/>
        <w:textAlignment w:val="baseline"/>
        <w:rPr>
          <w:b/>
          <w:szCs w:val="24"/>
          <w:lang w:eastAsia="lt-LT"/>
        </w:rPr>
      </w:pPr>
      <w:r>
        <w:rPr>
          <w:b/>
          <w:szCs w:val="24"/>
          <w:lang w:eastAsia="lt-LT"/>
        </w:rPr>
        <w:t>6.</w:t>
      </w:r>
      <w:r>
        <w:rPr>
          <w:b/>
          <w:szCs w:val="24"/>
          <w:lang w:eastAsia="lt-LT"/>
        </w:rPr>
        <w:tab/>
        <w:t>Kompetencijos, kurias norėtų tobulinti</w:t>
      </w:r>
    </w:p>
    <w:p w14:paraId="55463EE7" w14:textId="77777777" w:rsidR="005E6737" w:rsidRDefault="005E6737">
      <w:pPr>
        <w:tabs>
          <w:tab w:val="left" w:pos="284"/>
        </w:tabs>
        <w:overflowPunct w:val="0"/>
        <w:jc w:val="both"/>
        <w:textAlignment w:val="baseline"/>
        <w:rPr>
          <w:b/>
          <w:szCs w:val="24"/>
          <w:lang w:eastAsia="lt-LT"/>
        </w:rPr>
      </w:pPr>
    </w:p>
    <w:tbl>
      <w:tblPr>
        <w:tblW w:w="93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85"/>
      </w:tblGrid>
      <w:tr w:rsidR="00C54DA8" w14:paraId="51BCCFFE" w14:textId="77777777">
        <w:tc>
          <w:tcPr>
            <w:tcW w:w="9385" w:type="dxa"/>
            <w:tcBorders>
              <w:top w:val="single" w:sz="4" w:space="0" w:color="auto"/>
              <w:left w:val="single" w:sz="4" w:space="0" w:color="auto"/>
              <w:bottom w:val="single" w:sz="4" w:space="0" w:color="auto"/>
              <w:right w:val="single" w:sz="4" w:space="0" w:color="auto"/>
            </w:tcBorders>
            <w:hideMark/>
          </w:tcPr>
          <w:p w14:paraId="51BCCFFD" w14:textId="46DE6665" w:rsidR="00C54DA8" w:rsidRDefault="003868F5">
            <w:pPr>
              <w:overflowPunct w:val="0"/>
              <w:jc w:val="both"/>
              <w:textAlignment w:val="baseline"/>
              <w:rPr>
                <w:szCs w:val="24"/>
                <w:lang w:eastAsia="lt-LT"/>
              </w:rPr>
            </w:pPr>
            <w:r>
              <w:rPr>
                <w:szCs w:val="24"/>
                <w:lang w:eastAsia="lt-LT"/>
              </w:rPr>
              <w:t>6.1.</w:t>
            </w:r>
            <w:r w:rsidR="002D32F2">
              <w:rPr>
                <w:szCs w:val="24"/>
                <w:lang w:eastAsia="lt-LT"/>
              </w:rPr>
              <w:t xml:space="preserve"> Vadovavimo žmonėms (gebėjimas motyvuoti, įkvėpti; gebėjimas ugdyti žmones, atskleisti jų potencialą, teikti paramą.</w:t>
            </w:r>
          </w:p>
        </w:tc>
      </w:tr>
      <w:tr w:rsidR="00C54DA8" w14:paraId="51BCD000" w14:textId="77777777">
        <w:tc>
          <w:tcPr>
            <w:tcW w:w="9385" w:type="dxa"/>
            <w:tcBorders>
              <w:top w:val="single" w:sz="4" w:space="0" w:color="auto"/>
              <w:left w:val="single" w:sz="4" w:space="0" w:color="auto"/>
              <w:bottom w:val="single" w:sz="4" w:space="0" w:color="auto"/>
              <w:right w:val="single" w:sz="4" w:space="0" w:color="auto"/>
            </w:tcBorders>
            <w:hideMark/>
          </w:tcPr>
          <w:p w14:paraId="51BCCFFF" w14:textId="50BA7135" w:rsidR="00C54DA8" w:rsidRDefault="003868F5">
            <w:pPr>
              <w:overflowPunct w:val="0"/>
              <w:jc w:val="both"/>
              <w:textAlignment w:val="baseline"/>
              <w:rPr>
                <w:szCs w:val="24"/>
                <w:lang w:eastAsia="lt-LT"/>
              </w:rPr>
            </w:pPr>
            <w:r>
              <w:rPr>
                <w:szCs w:val="24"/>
                <w:lang w:eastAsia="lt-LT"/>
              </w:rPr>
              <w:t>6.2.</w:t>
            </w:r>
            <w:r w:rsidR="002D32F2">
              <w:rPr>
                <w:szCs w:val="24"/>
                <w:lang w:eastAsia="lt-LT"/>
              </w:rPr>
              <w:t xml:space="preserve"> </w:t>
            </w:r>
            <w:r w:rsidR="00D512F3">
              <w:rPr>
                <w:szCs w:val="24"/>
                <w:lang w:eastAsia="lt-LT"/>
              </w:rPr>
              <w:t>Švietimo įstaigos partnerystės ir bendradarbiavimo (remti iniciatyvas, prisidėti prie šviet</w:t>
            </w:r>
            <w:r w:rsidR="00D512F3">
              <w:rPr>
                <w:szCs w:val="24"/>
                <w:lang w:eastAsia="lt-LT"/>
              </w:rPr>
              <w:t>i</w:t>
            </w:r>
            <w:r w:rsidR="00D512F3">
              <w:rPr>
                <w:szCs w:val="24"/>
                <w:lang w:eastAsia="lt-LT"/>
              </w:rPr>
              <w:t>mo sistemos tobulinimo).</w:t>
            </w:r>
          </w:p>
        </w:tc>
      </w:tr>
    </w:tbl>
    <w:p w14:paraId="51BCD001" w14:textId="77777777" w:rsidR="00C54DA8" w:rsidRDefault="00C54DA8">
      <w:pPr>
        <w:overflowPunct w:val="0"/>
        <w:jc w:val="center"/>
        <w:textAlignment w:val="baseline"/>
        <w:rPr>
          <w:b/>
          <w:sz w:val="20"/>
          <w:lang w:eastAsia="lt-LT"/>
        </w:rPr>
      </w:pPr>
    </w:p>
    <w:p w14:paraId="1B95D626" w14:textId="77777777" w:rsidR="00D512F3" w:rsidRDefault="00D512F3">
      <w:pPr>
        <w:overflowPunct w:val="0"/>
        <w:jc w:val="center"/>
        <w:textAlignment w:val="baseline"/>
        <w:rPr>
          <w:b/>
          <w:sz w:val="20"/>
          <w:lang w:eastAsia="lt-LT"/>
        </w:rPr>
      </w:pPr>
    </w:p>
    <w:p w14:paraId="51BCD002" w14:textId="3E06E1E2" w:rsidR="00C54DA8" w:rsidRDefault="00D512F3">
      <w:pPr>
        <w:tabs>
          <w:tab w:val="left" w:pos="4253"/>
          <w:tab w:val="left" w:pos="6946"/>
        </w:tabs>
        <w:overflowPunct w:val="0"/>
        <w:jc w:val="both"/>
        <w:textAlignment w:val="baseline"/>
        <w:rPr>
          <w:szCs w:val="24"/>
          <w:lang w:eastAsia="lt-LT"/>
        </w:rPr>
      </w:pPr>
      <w:r>
        <w:rPr>
          <w:szCs w:val="24"/>
          <w:lang w:eastAsia="lt-LT"/>
        </w:rPr>
        <w:t>Direktorius</w:t>
      </w:r>
      <w:r w:rsidR="003868F5">
        <w:rPr>
          <w:szCs w:val="24"/>
          <w:lang w:eastAsia="lt-LT"/>
        </w:rPr>
        <w:t xml:space="preserve">           </w:t>
      </w:r>
      <w:r>
        <w:rPr>
          <w:szCs w:val="24"/>
          <w:lang w:eastAsia="lt-LT"/>
        </w:rPr>
        <w:t xml:space="preserve">                      </w:t>
      </w:r>
      <w:r w:rsidR="003868F5">
        <w:rPr>
          <w:szCs w:val="24"/>
          <w:lang w:eastAsia="lt-LT"/>
        </w:rPr>
        <w:t xml:space="preserve">      __________                    </w:t>
      </w:r>
      <w:r>
        <w:rPr>
          <w:szCs w:val="24"/>
          <w:lang w:eastAsia="lt-LT"/>
        </w:rPr>
        <w:t>Vytautas Jarašiūnas</w:t>
      </w:r>
      <w:r w:rsidR="003868F5">
        <w:rPr>
          <w:szCs w:val="24"/>
          <w:lang w:eastAsia="lt-LT"/>
        </w:rPr>
        <w:t xml:space="preserve">         </w:t>
      </w:r>
      <w:r w:rsidR="00F94CEA">
        <w:rPr>
          <w:szCs w:val="24"/>
          <w:lang w:eastAsia="lt-LT"/>
        </w:rPr>
        <w:t>2021</w:t>
      </w:r>
      <w:r w:rsidR="00DE7532">
        <w:rPr>
          <w:szCs w:val="24"/>
          <w:lang w:eastAsia="lt-LT"/>
        </w:rPr>
        <w:t>-01-20</w:t>
      </w:r>
    </w:p>
    <w:p w14:paraId="593DBE51" w14:textId="14F939F7" w:rsidR="003F6473" w:rsidRDefault="003868F5" w:rsidP="008C1B59">
      <w:pPr>
        <w:tabs>
          <w:tab w:val="left" w:pos="4536"/>
          <w:tab w:val="left" w:pos="7230"/>
        </w:tabs>
        <w:overflowPunct w:val="0"/>
        <w:jc w:val="both"/>
        <w:textAlignment w:val="baseline"/>
        <w:rPr>
          <w:b/>
          <w:sz w:val="20"/>
          <w:lang w:eastAsia="lt-LT"/>
        </w:rPr>
      </w:pPr>
      <w:r>
        <w:rPr>
          <w:sz w:val="20"/>
          <w:lang w:eastAsia="lt-LT"/>
        </w:rPr>
        <w:t>(švietimo įstaigos vadovo pareigos)                  (parašas)                               (vardas ir pavardė)                      (data)</w:t>
      </w:r>
      <w:bookmarkStart w:id="0" w:name="_GoBack"/>
      <w:bookmarkEnd w:id="0"/>
    </w:p>
    <w:p w14:paraId="406A93FA" w14:textId="3BD837F5" w:rsidR="003F6473" w:rsidRPr="00363BB9" w:rsidRDefault="003F6473" w:rsidP="00363BB9">
      <w:pPr>
        <w:overflowPunct w:val="0"/>
        <w:textAlignment w:val="baseline"/>
        <w:rPr>
          <w:b/>
          <w:szCs w:val="24"/>
          <w:lang w:eastAsia="lt-LT"/>
        </w:rPr>
      </w:pPr>
    </w:p>
    <w:p w14:paraId="1DE0CCDD" w14:textId="0831F8F4" w:rsidR="003F6473" w:rsidRPr="00363BB9" w:rsidRDefault="003F6473" w:rsidP="00363BB9">
      <w:pPr>
        <w:tabs>
          <w:tab w:val="left" w:pos="4253"/>
          <w:tab w:val="left" w:pos="6946"/>
        </w:tabs>
        <w:overflowPunct w:val="0"/>
        <w:jc w:val="both"/>
        <w:textAlignment w:val="baseline"/>
        <w:rPr>
          <w:szCs w:val="24"/>
          <w:lang w:eastAsia="lt-LT"/>
        </w:rPr>
      </w:pPr>
    </w:p>
    <w:p w14:paraId="542008A9" w14:textId="77777777" w:rsidR="003F6473" w:rsidRPr="003F6473" w:rsidRDefault="003F6473" w:rsidP="003F6473">
      <w:pPr>
        <w:tabs>
          <w:tab w:val="left" w:pos="6237"/>
          <w:tab w:val="right" w:pos="8306"/>
        </w:tabs>
        <w:overflowPunct w:val="0"/>
        <w:textAlignment w:val="baseline"/>
        <w:rPr>
          <w:color w:val="000000"/>
          <w:szCs w:val="24"/>
        </w:rPr>
      </w:pPr>
    </w:p>
    <w:p w14:paraId="6BF91515" w14:textId="77777777" w:rsidR="003F6473" w:rsidRPr="003F6473" w:rsidRDefault="003F6473" w:rsidP="003F6473">
      <w:pPr>
        <w:tabs>
          <w:tab w:val="left" w:pos="6237"/>
          <w:tab w:val="right" w:pos="8306"/>
        </w:tabs>
        <w:overflowPunct w:val="0"/>
        <w:textAlignment w:val="baseline"/>
        <w:rPr>
          <w:color w:val="000000"/>
          <w:szCs w:val="24"/>
        </w:rPr>
      </w:pPr>
    </w:p>
    <w:p w14:paraId="30BB048A" w14:textId="77777777" w:rsidR="003F6473" w:rsidRDefault="003F6473" w:rsidP="003F6473">
      <w:pPr>
        <w:overflowPunct w:val="0"/>
        <w:jc w:val="both"/>
        <w:textAlignment w:val="baseline"/>
        <w:rPr>
          <w:b/>
          <w:sz w:val="20"/>
          <w:lang w:eastAsia="lt-LT"/>
        </w:rPr>
      </w:pPr>
    </w:p>
    <w:sectPr w:rsidR="003F6473" w:rsidSect="003E0B54">
      <w:headerReference w:type="even" r:id="rId12"/>
      <w:headerReference w:type="default" r:id="rId13"/>
      <w:footerReference w:type="even" r:id="rId14"/>
      <w:footerReference w:type="default" r:id="rId15"/>
      <w:headerReference w:type="first" r:id="rId16"/>
      <w:footerReference w:type="first" r:id="rId17"/>
      <w:pgSz w:w="11907" w:h="16840" w:code="9"/>
      <w:pgMar w:top="1134" w:right="567" w:bottom="1134" w:left="1701" w:header="289" w:footer="720" w:gutter="0"/>
      <w:pgNumType w:start="1"/>
      <w:cols w:space="720"/>
      <w:noEndnote/>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C48E9A2" w14:textId="77777777" w:rsidR="00893371" w:rsidRDefault="00893371">
      <w:pPr>
        <w:overflowPunct w:val="0"/>
        <w:textAlignment w:val="baseline"/>
        <w:rPr>
          <w:rFonts w:ascii="HelveticaLT" w:hAnsi="HelveticaLT"/>
          <w:sz w:val="20"/>
          <w:lang w:val="en-GB"/>
        </w:rPr>
      </w:pPr>
      <w:r>
        <w:rPr>
          <w:rFonts w:ascii="HelveticaLT" w:hAnsi="HelveticaLT"/>
          <w:sz w:val="20"/>
          <w:lang w:val="en-GB"/>
        </w:rPr>
        <w:separator/>
      </w:r>
    </w:p>
  </w:endnote>
  <w:endnote w:type="continuationSeparator" w:id="0">
    <w:p w14:paraId="68776230" w14:textId="77777777" w:rsidR="00893371" w:rsidRDefault="00893371">
      <w:pPr>
        <w:overflowPunct w:val="0"/>
        <w:textAlignment w:val="baseline"/>
        <w:rPr>
          <w:rFonts w:ascii="HelveticaLT" w:hAnsi="HelveticaLT"/>
          <w:sz w:val="20"/>
          <w:lang w:val="en-GB"/>
        </w:rPr>
      </w:pPr>
      <w:r>
        <w:rPr>
          <w:rFonts w:ascii="HelveticaLT" w:hAnsi="HelveticaLT"/>
          <w:sz w:val="20"/>
          <w:lang w:val="en-GB"/>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HelveticaLT">
    <w:altName w:val="Arial"/>
    <w:charset w:val="BA"/>
    <w:family w:val="swiss"/>
    <w:pitch w:val="variable"/>
    <w:sig w:usb0="00000287" w:usb1="00000000" w:usb2="00000000" w:usb3="00000000" w:csb0="0000009F" w:csb1="00000000"/>
  </w:font>
  <w:font w:name="MS Mincho">
    <w:altName w:val="MS Gothic"/>
    <w:panose1 w:val="02020609040205080304"/>
    <w:charset w:val="80"/>
    <w:family w:val="roman"/>
    <w:notTrueType/>
    <w:pitch w:val="fixed"/>
    <w:sig w:usb0="00000000" w:usb1="08070000" w:usb2="00000010" w:usb3="00000000" w:csb0="00020000"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1BCD05C" w14:textId="77777777" w:rsidR="00C54DA8" w:rsidRDefault="003868F5">
    <w:pPr>
      <w:framePr w:wrap="auto" w:vAnchor="text" w:hAnchor="margin" w:xAlign="right" w:y="1"/>
      <w:tabs>
        <w:tab w:val="center" w:pos="4153"/>
        <w:tab w:val="right" w:pos="8306"/>
      </w:tabs>
      <w:overflowPunct w:val="0"/>
      <w:textAlignment w:val="baseline"/>
      <w:rPr>
        <w:rFonts w:ascii="HelveticaLT" w:hAnsi="HelveticaLT"/>
        <w:sz w:val="20"/>
        <w:lang w:val="en-GB"/>
      </w:rPr>
    </w:pPr>
    <w:r>
      <w:rPr>
        <w:rFonts w:ascii="HelveticaLT" w:hAnsi="HelveticaLT"/>
        <w:sz w:val="20"/>
        <w:lang w:val="en-GB"/>
      </w:rPr>
      <w:fldChar w:fldCharType="begin"/>
    </w:r>
    <w:r>
      <w:rPr>
        <w:rFonts w:ascii="HelveticaLT" w:hAnsi="HelveticaLT"/>
        <w:sz w:val="20"/>
        <w:lang w:val="en-GB"/>
      </w:rPr>
      <w:instrText xml:space="preserve">PAGE  </w:instrText>
    </w:r>
    <w:r>
      <w:rPr>
        <w:rFonts w:ascii="HelveticaLT" w:hAnsi="HelveticaLT"/>
        <w:sz w:val="20"/>
        <w:lang w:val="en-GB"/>
      </w:rPr>
      <w:fldChar w:fldCharType="end"/>
    </w:r>
  </w:p>
  <w:p w14:paraId="51BCD05D" w14:textId="77777777" w:rsidR="00C54DA8" w:rsidRDefault="00C54DA8">
    <w:pPr>
      <w:tabs>
        <w:tab w:val="center" w:pos="4153"/>
        <w:tab w:val="right" w:pos="8306"/>
      </w:tabs>
      <w:overflowPunct w:val="0"/>
      <w:ind w:right="360"/>
      <w:textAlignment w:val="baseline"/>
      <w:rPr>
        <w:rFonts w:ascii="HelveticaLT" w:hAnsi="HelveticaLT"/>
        <w:sz w:val="20"/>
        <w:lang w:val="en-GB"/>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1BCD05E" w14:textId="77777777" w:rsidR="00C54DA8" w:rsidRDefault="00C54DA8">
    <w:pPr>
      <w:tabs>
        <w:tab w:val="center" w:pos="4153"/>
        <w:tab w:val="right" w:pos="8306"/>
      </w:tabs>
      <w:overflowPunct w:val="0"/>
      <w:ind w:right="360"/>
      <w:textAlignment w:val="baseline"/>
      <w:rPr>
        <w:rFonts w:ascii="HelveticaLT" w:hAnsi="HelveticaLT"/>
        <w:sz w:val="20"/>
        <w:lang w:val="en-GB"/>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1BCD060" w14:textId="77777777" w:rsidR="00C54DA8" w:rsidRDefault="00C54DA8">
    <w:pPr>
      <w:tabs>
        <w:tab w:val="center" w:pos="4153"/>
        <w:tab w:val="right" w:pos="8306"/>
      </w:tabs>
      <w:overflowPunct w:val="0"/>
      <w:textAlignment w:val="baseline"/>
      <w:rPr>
        <w:rFonts w:ascii="HelveticaLT" w:hAnsi="HelveticaLT"/>
        <w:sz w:val="20"/>
        <w:lang w:val="en-GB"/>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19F3629" w14:textId="77777777" w:rsidR="00893371" w:rsidRDefault="00893371">
      <w:pPr>
        <w:overflowPunct w:val="0"/>
        <w:textAlignment w:val="baseline"/>
        <w:rPr>
          <w:rFonts w:ascii="HelveticaLT" w:hAnsi="HelveticaLT"/>
          <w:sz w:val="20"/>
          <w:lang w:val="en-GB"/>
        </w:rPr>
      </w:pPr>
      <w:r>
        <w:rPr>
          <w:rFonts w:ascii="HelveticaLT" w:hAnsi="HelveticaLT"/>
          <w:sz w:val="20"/>
          <w:lang w:val="en-GB"/>
        </w:rPr>
        <w:separator/>
      </w:r>
    </w:p>
  </w:footnote>
  <w:footnote w:type="continuationSeparator" w:id="0">
    <w:p w14:paraId="0CA89539" w14:textId="77777777" w:rsidR="00893371" w:rsidRDefault="00893371">
      <w:pPr>
        <w:overflowPunct w:val="0"/>
        <w:textAlignment w:val="baseline"/>
        <w:rPr>
          <w:rFonts w:ascii="HelveticaLT" w:hAnsi="HelveticaLT"/>
          <w:sz w:val="20"/>
          <w:lang w:val="en-GB"/>
        </w:rPr>
      </w:pPr>
      <w:r>
        <w:rPr>
          <w:rFonts w:ascii="HelveticaLT" w:hAnsi="HelveticaLT"/>
          <w:sz w:val="20"/>
          <w:lang w:val="en-GB"/>
        </w:rP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1BCD059" w14:textId="77777777" w:rsidR="00C54DA8" w:rsidRDefault="00C54DA8">
    <w:pPr>
      <w:tabs>
        <w:tab w:val="center" w:pos="4819"/>
        <w:tab w:val="right" w:pos="9071"/>
      </w:tabs>
      <w:overflowPunct w:val="0"/>
      <w:textAlignment w:val="baseline"/>
      <w:rPr>
        <w:rFonts w:ascii="HelveticaLT" w:hAnsi="HelveticaLT"/>
        <w:sz w:val="20"/>
        <w:lang w:val="en-GB"/>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1BCD05A" w14:textId="3A009ED9" w:rsidR="00C54DA8" w:rsidRDefault="003868F5">
    <w:pPr>
      <w:tabs>
        <w:tab w:val="center" w:pos="4819"/>
        <w:tab w:val="right" w:pos="9071"/>
      </w:tabs>
      <w:overflowPunct w:val="0"/>
      <w:jc w:val="center"/>
      <w:textAlignment w:val="baseline"/>
      <w:rPr>
        <w:rFonts w:ascii="HelveticaLT" w:hAnsi="HelveticaLT"/>
        <w:sz w:val="20"/>
        <w:lang w:val="en-GB"/>
      </w:rPr>
    </w:pPr>
    <w:r>
      <w:rPr>
        <w:rFonts w:ascii="HelveticaLT" w:hAnsi="HelveticaLT"/>
        <w:sz w:val="20"/>
        <w:lang w:val="en-GB"/>
      </w:rPr>
      <w:fldChar w:fldCharType="begin"/>
    </w:r>
    <w:r>
      <w:rPr>
        <w:rFonts w:ascii="HelveticaLT" w:hAnsi="HelveticaLT"/>
        <w:sz w:val="20"/>
        <w:lang w:val="en-GB"/>
      </w:rPr>
      <w:instrText>PAGE   \* MERGEFORMAT</w:instrText>
    </w:r>
    <w:r>
      <w:rPr>
        <w:rFonts w:ascii="HelveticaLT" w:hAnsi="HelveticaLT"/>
        <w:sz w:val="20"/>
        <w:lang w:val="en-GB"/>
      </w:rPr>
      <w:fldChar w:fldCharType="separate"/>
    </w:r>
    <w:r w:rsidR="008C1B59" w:rsidRPr="008C1B59">
      <w:rPr>
        <w:rFonts w:ascii="HelveticaLT" w:hAnsi="HelveticaLT"/>
        <w:noProof/>
        <w:sz w:val="20"/>
      </w:rPr>
      <w:t>8</w:t>
    </w:r>
    <w:r>
      <w:rPr>
        <w:rFonts w:ascii="HelveticaLT" w:hAnsi="HelveticaLT"/>
        <w:sz w:val="20"/>
        <w:lang w:val="en-GB"/>
      </w:rPr>
      <w:fldChar w:fldCharType="end"/>
    </w:r>
  </w:p>
  <w:p w14:paraId="51BCD05B" w14:textId="77777777" w:rsidR="00C54DA8" w:rsidRDefault="00C54DA8">
    <w:pPr>
      <w:tabs>
        <w:tab w:val="center" w:pos="4819"/>
        <w:tab w:val="right" w:pos="9071"/>
      </w:tabs>
      <w:overflowPunct w:val="0"/>
      <w:textAlignment w:val="baseline"/>
      <w:rPr>
        <w:rFonts w:ascii="HelveticaLT" w:hAnsi="HelveticaLT"/>
        <w:sz w:val="20"/>
        <w:lang w:val="en-GB"/>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FA02808" w14:textId="242D6AB7" w:rsidR="003868F5" w:rsidRDefault="003868F5">
    <w:pPr>
      <w:pStyle w:val="Antrats"/>
      <w:jc w:val="center"/>
    </w:pPr>
  </w:p>
  <w:p w14:paraId="51BCD05F" w14:textId="77777777" w:rsidR="00C54DA8" w:rsidRDefault="00C54DA8">
    <w:pPr>
      <w:tabs>
        <w:tab w:val="center" w:pos="4819"/>
        <w:tab w:val="right" w:pos="9071"/>
      </w:tabs>
      <w:overflowPunct w:val="0"/>
      <w:textAlignment w:val="baseline"/>
      <w:rPr>
        <w:rFonts w:ascii="HelveticaLT" w:hAnsi="HelveticaLT"/>
        <w:sz w:val="20"/>
        <w:lang w:val="en-GB"/>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6C9082A"/>
    <w:multiLevelType w:val="hybridMultilevel"/>
    <w:tmpl w:val="6116125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nsid w:val="454A7304"/>
    <w:multiLevelType w:val="hybridMultilevel"/>
    <w:tmpl w:val="F116A03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nsid w:val="48EB1B19"/>
    <w:multiLevelType w:val="hybridMultilevel"/>
    <w:tmpl w:val="77DA757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nsid w:val="5E412B59"/>
    <w:multiLevelType w:val="multilevel"/>
    <w:tmpl w:val="0A6A093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3"/>
  </w:num>
  <w:num w:numId="2">
    <w:abstractNumId w:val="2"/>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intFractionalCharacterWidth/>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47"/>
  <w:autoHyphenation/>
  <w:hyphenationZone w:val="396"/>
  <w:doNotHyphenateCaps/>
  <w:drawingGridHorizontalSpacing w:val="120"/>
  <w:drawingGridVerticalSpacing w:val="120"/>
  <w:displayVerticalDrawingGridEvery w:val="0"/>
  <w:doNotUseMarginsForDrawingGridOrigin/>
  <w:noPunctuationKerning/>
  <w:characterSpacingControl w:val="doNotCompress"/>
  <w:savePreviewPicture/>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47063"/>
    <w:rsid w:val="00002263"/>
    <w:rsid w:val="00002ED2"/>
    <w:rsid w:val="000204A9"/>
    <w:rsid w:val="00020BE8"/>
    <w:rsid w:val="00033354"/>
    <w:rsid w:val="000624CF"/>
    <w:rsid w:val="00065739"/>
    <w:rsid w:val="000701E4"/>
    <w:rsid w:val="0007713A"/>
    <w:rsid w:val="000D1AB6"/>
    <w:rsid w:val="000E0E3F"/>
    <w:rsid w:val="000E3DA2"/>
    <w:rsid w:val="000E5AB2"/>
    <w:rsid w:val="00100C67"/>
    <w:rsid w:val="00130266"/>
    <w:rsid w:val="00174741"/>
    <w:rsid w:val="00197121"/>
    <w:rsid w:val="001A6406"/>
    <w:rsid w:val="001B1F72"/>
    <w:rsid w:val="001F656C"/>
    <w:rsid w:val="00216372"/>
    <w:rsid w:val="00231C7A"/>
    <w:rsid w:val="00242033"/>
    <w:rsid w:val="002577E3"/>
    <w:rsid w:val="00262DDD"/>
    <w:rsid w:val="00280659"/>
    <w:rsid w:val="002937AE"/>
    <w:rsid w:val="002D32F2"/>
    <w:rsid w:val="002E6C67"/>
    <w:rsid w:val="002F6379"/>
    <w:rsid w:val="00303C26"/>
    <w:rsid w:val="003235F8"/>
    <w:rsid w:val="0033376D"/>
    <w:rsid w:val="00363BB9"/>
    <w:rsid w:val="003868F5"/>
    <w:rsid w:val="003971C5"/>
    <w:rsid w:val="003A3DB7"/>
    <w:rsid w:val="003B16E7"/>
    <w:rsid w:val="003C79CD"/>
    <w:rsid w:val="003D018E"/>
    <w:rsid w:val="003D0498"/>
    <w:rsid w:val="003D7C75"/>
    <w:rsid w:val="003E0B54"/>
    <w:rsid w:val="003E6042"/>
    <w:rsid w:val="003E70BD"/>
    <w:rsid w:val="003F6473"/>
    <w:rsid w:val="00426AF8"/>
    <w:rsid w:val="00460D3E"/>
    <w:rsid w:val="0047005F"/>
    <w:rsid w:val="004737B6"/>
    <w:rsid w:val="004900A5"/>
    <w:rsid w:val="004A7F86"/>
    <w:rsid w:val="004F674E"/>
    <w:rsid w:val="00501422"/>
    <w:rsid w:val="00532C12"/>
    <w:rsid w:val="00535E88"/>
    <w:rsid w:val="00535F4E"/>
    <w:rsid w:val="00547225"/>
    <w:rsid w:val="005642CA"/>
    <w:rsid w:val="00593AF5"/>
    <w:rsid w:val="005A0C6C"/>
    <w:rsid w:val="005A4101"/>
    <w:rsid w:val="005B5503"/>
    <w:rsid w:val="005C7B35"/>
    <w:rsid w:val="005D18C8"/>
    <w:rsid w:val="005D6795"/>
    <w:rsid w:val="005E6737"/>
    <w:rsid w:val="00677F55"/>
    <w:rsid w:val="0068028C"/>
    <w:rsid w:val="006A6CA2"/>
    <w:rsid w:val="006D1D0B"/>
    <w:rsid w:val="006E2983"/>
    <w:rsid w:val="006E5E15"/>
    <w:rsid w:val="006F10AF"/>
    <w:rsid w:val="006F4C50"/>
    <w:rsid w:val="006F7C60"/>
    <w:rsid w:val="0070513C"/>
    <w:rsid w:val="00732746"/>
    <w:rsid w:val="00762EA5"/>
    <w:rsid w:val="007638E6"/>
    <w:rsid w:val="007700ED"/>
    <w:rsid w:val="0078094B"/>
    <w:rsid w:val="00797D2A"/>
    <w:rsid w:val="007A3809"/>
    <w:rsid w:val="007D021B"/>
    <w:rsid w:val="007E4F88"/>
    <w:rsid w:val="007E62AE"/>
    <w:rsid w:val="00813166"/>
    <w:rsid w:val="00822321"/>
    <w:rsid w:val="00850C67"/>
    <w:rsid w:val="008601FB"/>
    <w:rsid w:val="00861C9D"/>
    <w:rsid w:val="00863BFE"/>
    <w:rsid w:val="008741DF"/>
    <w:rsid w:val="00893371"/>
    <w:rsid w:val="008C1B59"/>
    <w:rsid w:val="008C6769"/>
    <w:rsid w:val="008F7D2E"/>
    <w:rsid w:val="00911BBA"/>
    <w:rsid w:val="00947063"/>
    <w:rsid w:val="00964190"/>
    <w:rsid w:val="00967085"/>
    <w:rsid w:val="009A752B"/>
    <w:rsid w:val="00A15A33"/>
    <w:rsid w:val="00A31CAC"/>
    <w:rsid w:val="00A40926"/>
    <w:rsid w:val="00A40B47"/>
    <w:rsid w:val="00A65281"/>
    <w:rsid w:val="00A82B8A"/>
    <w:rsid w:val="00AA4B4B"/>
    <w:rsid w:val="00AA722A"/>
    <w:rsid w:val="00AC77F1"/>
    <w:rsid w:val="00AD5920"/>
    <w:rsid w:val="00B24F39"/>
    <w:rsid w:val="00B27F1D"/>
    <w:rsid w:val="00B36BE7"/>
    <w:rsid w:val="00B45572"/>
    <w:rsid w:val="00B70F98"/>
    <w:rsid w:val="00B75BF9"/>
    <w:rsid w:val="00B777CB"/>
    <w:rsid w:val="00BB2494"/>
    <w:rsid w:val="00BC104B"/>
    <w:rsid w:val="00BC2A7E"/>
    <w:rsid w:val="00BD363B"/>
    <w:rsid w:val="00BD4EB2"/>
    <w:rsid w:val="00BE1A21"/>
    <w:rsid w:val="00BE5073"/>
    <w:rsid w:val="00BF2D36"/>
    <w:rsid w:val="00C014A5"/>
    <w:rsid w:val="00C3313A"/>
    <w:rsid w:val="00C40320"/>
    <w:rsid w:val="00C42521"/>
    <w:rsid w:val="00C440CA"/>
    <w:rsid w:val="00C44A63"/>
    <w:rsid w:val="00C53F01"/>
    <w:rsid w:val="00C54DA8"/>
    <w:rsid w:val="00C716FB"/>
    <w:rsid w:val="00C747F6"/>
    <w:rsid w:val="00C74EE1"/>
    <w:rsid w:val="00C7599F"/>
    <w:rsid w:val="00CF3BF4"/>
    <w:rsid w:val="00D20F0E"/>
    <w:rsid w:val="00D400E4"/>
    <w:rsid w:val="00D45C88"/>
    <w:rsid w:val="00D512F3"/>
    <w:rsid w:val="00D70DB9"/>
    <w:rsid w:val="00D813F1"/>
    <w:rsid w:val="00D97719"/>
    <w:rsid w:val="00DB5DCC"/>
    <w:rsid w:val="00DD20B2"/>
    <w:rsid w:val="00DE0E12"/>
    <w:rsid w:val="00DE5231"/>
    <w:rsid w:val="00DE7532"/>
    <w:rsid w:val="00E01C5B"/>
    <w:rsid w:val="00E05BBE"/>
    <w:rsid w:val="00E07063"/>
    <w:rsid w:val="00E241A1"/>
    <w:rsid w:val="00E27630"/>
    <w:rsid w:val="00E36D11"/>
    <w:rsid w:val="00E4173D"/>
    <w:rsid w:val="00E52696"/>
    <w:rsid w:val="00EA2D27"/>
    <w:rsid w:val="00EB52D0"/>
    <w:rsid w:val="00EC2924"/>
    <w:rsid w:val="00EE6869"/>
    <w:rsid w:val="00EF3A33"/>
    <w:rsid w:val="00F1149D"/>
    <w:rsid w:val="00F7606D"/>
    <w:rsid w:val="00F80BA9"/>
    <w:rsid w:val="00F94CEA"/>
    <w:rsid w:val="00F9535D"/>
    <w:rsid w:val="00FA68A1"/>
    <w:rsid w:val="00FC45E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1BCCF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1" w:defUnhideWhenUsed="1" w:defQFormat="0" w:count="267">
    <w:lsdException w:name="Normal" w:semiHidden="0" w:unhideWhenUsed="0"/>
    <w:lsdException w:name="heading 1" w:semiHidden="0" w:unhideWhenUsed="0"/>
    <w:lsdException w:name="heading 2" w:semiHidden="0" w:unhideWhenUsed="0"/>
    <w:lsdException w:name="heading 3" w:semiHidden="0" w:unhideWhenUsed="0"/>
    <w:lsdException w:name="heading 4" w:semiHidden="0" w:unhideWhenUsed="0"/>
    <w:lsdException w:name="heading 5" w:semiHidden="0" w:unhideWhenUsed="0"/>
    <w:lsdException w:name="heading 6" w:semiHidden="0" w:unhideWhenUsed="0"/>
    <w:lsdException w:name="header" w:uiPriority="99"/>
    <w:lsdException w:name="List Number" w:semiHidden="0" w:unhideWhenUsed="0"/>
    <w:lsdException w:name="List 4" w:semiHidden="0" w:unhideWhenUsed="0"/>
    <w:lsdException w:name="List 5" w:semiHidden="0" w:unhideWhenUsed="0"/>
    <w:lsdException w:name="Title" w:semiHidden="0" w:unhideWhenUsed="0"/>
    <w:lsdException w:name="Subtitle" w:semiHidden="0" w:unhideWhenUsed="0"/>
    <w:lsdException w:name="Salutation" w:semiHidden="0" w:unhideWhenUsed="0"/>
    <w:lsdException w:name="Date" w:semiHidden="0" w:unhideWhenUsed="0"/>
    <w:lsdException w:name="Body Text First Indent" w:semiHidden="0" w:unhideWhenUsed="0"/>
    <w:lsdException w:name="Strong" w:semiHidden="0" w:unhideWhenUsed="0"/>
    <w:lsdException w:name="Emphasis" w:semiHidden="0" w:unhideWhenUsed="0"/>
    <w:lsdException w:name="Table Grid" w:semiHidden="0" w:unhideWhenUsed="0"/>
    <w:lsdException w:name="Placeholder Text" w:semiHidden="0" w:unhideWhenUsed="0"/>
    <w:lsdException w:name="No Spacing" w:semiHidden="0" w:unhideWhenUsed="0"/>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nhideWhenUsed="0"/>
    <w:lsdException w:name="Intense Emphasis" w:semiHidden="0" w:unhideWhenUsed="0"/>
    <w:lsdException w:name="Subtle Reference" w:semiHidden="0" w:unhideWhenUsed="0"/>
    <w:lsdException w:name="Intense Reference" w:semiHidden="0" w:unhideWhenUsed="0"/>
    <w:lsdException w:name="Book Title" w:semiHidden="0" w:unhideWhenUsed="0"/>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sid w:val="003868F5"/>
    <w:rPr>
      <w:color w:val="808080"/>
    </w:rPr>
  </w:style>
  <w:style w:type="paragraph" w:styleId="Antrats">
    <w:name w:val="header"/>
    <w:basedOn w:val="prastasis"/>
    <w:link w:val="AntratsDiagrama"/>
    <w:uiPriority w:val="99"/>
    <w:unhideWhenUsed/>
    <w:rsid w:val="003868F5"/>
    <w:pPr>
      <w:tabs>
        <w:tab w:val="center" w:pos="4680"/>
        <w:tab w:val="right" w:pos="9360"/>
      </w:tabs>
    </w:pPr>
    <w:rPr>
      <w:rFonts w:asciiTheme="minorHAnsi" w:eastAsiaTheme="minorEastAsia" w:hAnsiTheme="minorHAnsi" w:cstheme="minorBidi"/>
      <w:sz w:val="22"/>
      <w:szCs w:val="22"/>
      <w:lang w:eastAsia="lt-LT"/>
    </w:rPr>
  </w:style>
  <w:style w:type="character" w:customStyle="1" w:styleId="AntratsDiagrama">
    <w:name w:val="Antraštės Diagrama"/>
    <w:basedOn w:val="Numatytasispastraiposriftas"/>
    <w:link w:val="Antrats"/>
    <w:uiPriority w:val="99"/>
    <w:rsid w:val="003868F5"/>
    <w:rPr>
      <w:rFonts w:asciiTheme="minorHAnsi" w:eastAsiaTheme="minorEastAsia" w:hAnsiTheme="minorHAnsi" w:cstheme="minorBidi"/>
      <w:sz w:val="22"/>
      <w:szCs w:val="22"/>
      <w:lang w:eastAsia="lt-LT"/>
    </w:rPr>
  </w:style>
  <w:style w:type="paragraph" w:styleId="Debesliotekstas">
    <w:name w:val="Balloon Text"/>
    <w:basedOn w:val="prastasis"/>
    <w:link w:val="DebesliotekstasDiagrama"/>
    <w:rsid w:val="00D400E4"/>
    <w:rPr>
      <w:rFonts w:ascii="Tahoma" w:hAnsi="Tahoma" w:cs="Tahoma"/>
      <w:sz w:val="16"/>
      <w:szCs w:val="16"/>
    </w:rPr>
  </w:style>
  <w:style w:type="character" w:customStyle="1" w:styleId="DebesliotekstasDiagrama">
    <w:name w:val="Debesėlio tekstas Diagrama"/>
    <w:basedOn w:val="Numatytasispastraiposriftas"/>
    <w:link w:val="Debesliotekstas"/>
    <w:rsid w:val="00D400E4"/>
    <w:rPr>
      <w:rFonts w:ascii="Tahoma" w:hAnsi="Tahoma" w:cs="Tahoma"/>
      <w:sz w:val="16"/>
      <w:szCs w:val="16"/>
    </w:rPr>
  </w:style>
  <w:style w:type="paragraph" w:styleId="Sraopastraipa">
    <w:name w:val="List Paragraph"/>
    <w:basedOn w:val="prastasis"/>
    <w:rsid w:val="005D18C8"/>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1" w:defUnhideWhenUsed="1" w:defQFormat="0" w:count="267">
    <w:lsdException w:name="Normal" w:semiHidden="0" w:unhideWhenUsed="0"/>
    <w:lsdException w:name="heading 1" w:semiHidden="0" w:unhideWhenUsed="0"/>
    <w:lsdException w:name="heading 2" w:semiHidden="0" w:unhideWhenUsed="0"/>
    <w:lsdException w:name="heading 3" w:semiHidden="0" w:unhideWhenUsed="0"/>
    <w:lsdException w:name="heading 4" w:semiHidden="0" w:unhideWhenUsed="0"/>
    <w:lsdException w:name="heading 5" w:semiHidden="0" w:unhideWhenUsed="0"/>
    <w:lsdException w:name="heading 6" w:semiHidden="0" w:unhideWhenUsed="0"/>
    <w:lsdException w:name="header" w:uiPriority="99"/>
    <w:lsdException w:name="List Number" w:semiHidden="0" w:unhideWhenUsed="0"/>
    <w:lsdException w:name="List 4" w:semiHidden="0" w:unhideWhenUsed="0"/>
    <w:lsdException w:name="List 5" w:semiHidden="0" w:unhideWhenUsed="0"/>
    <w:lsdException w:name="Title" w:semiHidden="0" w:unhideWhenUsed="0"/>
    <w:lsdException w:name="Subtitle" w:semiHidden="0" w:unhideWhenUsed="0"/>
    <w:lsdException w:name="Salutation" w:semiHidden="0" w:unhideWhenUsed="0"/>
    <w:lsdException w:name="Date" w:semiHidden="0" w:unhideWhenUsed="0"/>
    <w:lsdException w:name="Body Text First Indent" w:semiHidden="0" w:unhideWhenUsed="0"/>
    <w:lsdException w:name="Strong" w:semiHidden="0" w:unhideWhenUsed="0"/>
    <w:lsdException w:name="Emphasis" w:semiHidden="0" w:unhideWhenUsed="0"/>
    <w:lsdException w:name="Table Grid" w:semiHidden="0" w:unhideWhenUsed="0"/>
    <w:lsdException w:name="Placeholder Text" w:semiHidden="0" w:unhideWhenUsed="0"/>
    <w:lsdException w:name="No Spacing" w:semiHidden="0" w:unhideWhenUsed="0"/>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nhideWhenUsed="0"/>
    <w:lsdException w:name="Intense Emphasis" w:semiHidden="0" w:unhideWhenUsed="0"/>
    <w:lsdException w:name="Subtle Reference" w:semiHidden="0" w:unhideWhenUsed="0"/>
    <w:lsdException w:name="Intense Reference" w:semiHidden="0" w:unhideWhenUsed="0"/>
    <w:lsdException w:name="Book Title" w:semiHidden="0" w:unhideWhenUsed="0"/>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sid w:val="003868F5"/>
    <w:rPr>
      <w:color w:val="808080"/>
    </w:rPr>
  </w:style>
  <w:style w:type="paragraph" w:styleId="Antrats">
    <w:name w:val="header"/>
    <w:basedOn w:val="prastasis"/>
    <w:link w:val="AntratsDiagrama"/>
    <w:uiPriority w:val="99"/>
    <w:unhideWhenUsed/>
    <w:rsid w:val="003868F5"/>
    <w:pPr>
      <w:tabs>
        <w:tab w:val="center" w:pos="4680"/>
        <w:tab w:val="right" w:pos="9360"/>
      </w:tabs>
    </w:pPr>
    <w:rPr>
      <w:rFonts w:asciiTheme="minorHAnsi" w:eastAsiaTheme="minorEastAsia" w:hAnsiTheme="minorHAnsi" w:cstheme="minorBidi"/>
      <w:sz w:val="22"/>
      <w:szCs w:val="22"/>
      <w:lang w:eastAsia="lt-LT"/>
    </w:rPr>
  </w:style>
  <w:style w:type="character" w:customStyle="1" w:styleId="AntratsDiagrama">
    <w:name w:val="Antraštės Diagrama"/>
    <w:basedOn w:val="Numatytasispastraiposriftas"/>
    <w:link w:val="Antrats"/>
    <w:uiPriority w:val="99"/>
    <w:rsid w:val="003868F5"/>
    <w:rPr>
      <w:rFonts w:asciiTheme="minorHAnsi" w:eastAsiaTheme="minorEastAsia" w:hAnsiTheme="minorHAnsi" w:cstheme="minorBidi"/>
      <w:sz w:val="22"/>
      <w:szCs w:val="22"/>
      <w:lang w:eastAsia="lt-LT"/>
    </w:rPr>
  </w:style>
  <w:style w:type="paragraph" w:styleId="Debesliotekstas">
    <w:name w:val="Balloon Text"/>
    <w:basedOn w:val="prastasis"/>
    <w:link w:val="DebesliotekstasDiagrama"/>
    <w:rsid w:val="00D400E4"/>
    <w:rPr>
      <w:rFonts w:ascii="Tahoma" w:hAnsi="Tahoma" w:cs="Tahoma"/>
      <w:sz w:val="16"/>
      <w:szCs w:val="16"/>
    </w:rPr>
  </w:style>
  <w:style w:type="character" w:customStyle="1" w:styleId="DebesliotekstasDiagrama">
    <w:name w:val="Debesėlio tekstas Diagrama"/>
    <w:basedOn w:val="Numatytasispastraiposriftas"/>
    <w:link w:val="Debesliotekstas"/>
    <w:rsid w:val="00D400E4"/>
    <w:rPr>
      <w:rFonts w:ascii="Tahoma" w:hAnsi="Tahoma" w:cs="Tahoma"/>
      <w:sz w:val="16"/>
      <w:szCs w:val="16"/>
    </w:rPr>
  </w:style>
  <w:style w:type="paragraph" w:styleId="Sraopastraipa">
    <w:name w:val="List Paragraph"/>
    <w:basedOn w:val="prastasis"/>
    <w:rsid w:val="005D18C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6628472">
      <w:bodyDiv w:val="1"/>
      <w:marLeft w:val="0"/>
      <w:marRight w:val="0"/>
      <w:marTop w:val="0"/>
      <w:marBottom w:val="0"/>
      <w:divBdr>
        <w:top w:val="none" w:sz="0" w:space="0" w:color="auto"/>
        <w:left w:val="none" w:sz="0" w:space="0" w:color="auto"/>
        <w:bottom w:val="none" w:sz="0" w:space="0" w:color="auto"/>
        <w:right w:val="none" w:sz="0" w:space="0" w:color="auto"/>
      </w:divBdr>
    </w:div>
    <w:div w:id="376200328">
      <w:bodyDiv w:val="1"/>
      <w:marLeft w:val="0"/>
      <w:marRight w:val="0"/>
      <w:marTop w:val="0"/>
      <w:marBottom w:val="0"/>
      <w:divBdr>
        <w:top w:val="none" w:sz="0" w:space="0" w:color="auto"/>
        <w:left w:val="none" w:sz="0" w:space="0" w:color="auto"/>
        <w:bottom w:val="none" w:sz="0" w:space="0" w:color="auto"/>
        <w:right w:val="none" w:sz="0" w:space="0" w:color="auto"/>
      </w:divBdr>
    </w:div>
    <w:div w:id="17289202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as" ma:contentTypeID="0x010100D8ECFFBDDA118244861569856C5AC6C3" ma:contentTypeVersion="0" ma:contentTypeDescription="Kurkite naują dokumentą." ma:contentTypeScope="" ma:versionID="e894898859fc6bec26f1b7b2ed962da5">
  <xsd:schema xmlns:xsd="http://www.w3.org/2001/XMLSchema" xmlns:xs="http://www.w3.org/2001/XMLSchema" xmlns:p="http://schemas.microsoft.com/office/2006/metadata/properties" targetNamespace="http://schemas.microsoft.com/office/2006/metadata/properties" ma:root="true" ma:fieldsID="92f6efcb3d141a2d8cf8d4aae0174d8f">
    <xsd:element name="properties">
      <xsd:complexType>
        <xsd:sequence>
          <xsd:element name="documentManagement">
            <xsd:complexType>
              <xsd:all/>
            </xsd:complexType>
          </xsd:element>
        </xsd:sequence>
      </xsd:complexType>
    </xsd:element>
  </xsd:schema>
  <xsd:schema xmlns:xsd="http://www.w3.org/2001/XMLSchema" xmlns="http://schemas.openxmlformats.org/package/2006/metadata/core-properties"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xmlns:pc="http://schemas.microsoft.com/office/infopath/2007/PartnerControls"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638A614-FC50-4FFE-AC40-0118825F92DA}">
  <ds:schemaRefs>
    <ds:schemaRef ds:uri="http://schemas.microsoft.com/sharepoint/v3/contenttype/forms"/>
  </ds:schemaRefs>
</ds:datastoreItem>
</file>

<file path=customXml/itemProps2.xml><?xml version="1.0" encoding="utf-8"?>
<ds:datastoreItem xmlns:ds="http://schemas.openxmlformats.org/officeDocument/2006/customXml" ds:itemID="{CE81C720-8312-47E3-A58C-6E6B7F7986B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42C2725D-C420-4E46-B6C0-40ED85F1C772}">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E8303B1F-620E-4C9E-B392-17084CBFF4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482</TotalTime>
  <Pages>8</Pages>
  <Words>19254</Words>
  <Characters>10976</Characters>
  <Application>Microsoft Office Word</Application>
  <DocSecurity>0</DocSecurity>
  <Lines>91</Lines>
  <Paragraphs>60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20eebc06-9c87-4c9a-a70f-d9f9a04d848b</vt:lpstr>
      <vt:lpstr>20eebc06-9c87-4c9a-a70f-d9f9a04d848b</vt:lpstr>
    </vt:vector>
  </TitlesOfParts>
  <Company>VKS</Company>
  <LinksUpToDate>false</LinksUpToDate>
  <CharactersWithSpaces>30170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20eebc06-9c87-4c9a-a70f-d9f9a04d848b</dc:title>
  <dc:creator>Razmantienė Audronė</dc:creator>
  <cp:lastModifiedBy>Vytautas Jarašiūnas</cp:lastModifiedBy>
  <cp:revision>16</cp:revision>
  <cp:lastPrinted>2019-02-07T14:20:00Z</cp:lastPrinted>
  <dcterms:created xsi:type="dcterms:W3CDTF">2021-01-22T11:59:00Z</dcterms:created>
  <dcterms:modified xsi:type="dcterms:W3CDTF">2021-02-01T08:27:00Z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sakymai">
    <vt:lpwstr>Isakymai</vt:lpwstr>
  </property>
  <property fmtid="{D5CDD505-2E9C-101B-9397-08002B2CF9AE}" pid="3" name="ContentTypeId">
    <vt:lpwstr>0x010100D8ECFFBDDA118244861569856C5AC6C3</vt:lpwstr>
  </property>
  <property fmtid="{D5CDD505-2E9C-101B-9397-08002B2CF9AE}" pid="4" name="Komentarai">
    <vt:lpwstr>Pridėta vizavimo metu</vt:lpwstr>
  </property>
</Properties>
</file>