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39AF4" w14:textId="77777777" w:rsidR="00B95F38" w:rsidRDefault="00B95F38" w:rsidP="00B95F38">
      <w:pPr>
        <w:ind w:left="3888" w:firstLine="1296"/>
        <w:jc w:val="left"/>
        <w:rPr>
          <w:szCs w:val="24"/>
          <w:lang w:eastAsia="lt-LT"/>
        </w:rPr>
      </w:pPr>
      <w:r>
        <w:rPr>
          <w:szCs w:val="24"/>
          <w:lang w:eastAsia="lt-LT"/>
        </w:rPr>
        <w:t>PATVIRTINTA</w:t>
      </w:r>
    </w:p>
    <w:p w14:paraId="7BE39AF5" w14:textId="682DF7A1" w:rsidR="00B95F38" w:rsidRDefault="00B95F38" w:rsidP="00B95F38">
      <w:pPr>
        <w:ind w:left="5184" w:firstLine="0"/>
        <w:jc w:val="left"/>
        <w:rPr>
          <w:szCs w:val="24"/>
          <w:lang w:eastAsia="lt-LT"/>
        </w:rPr>
      </w:pPr>
      <w:r>
        <w:rPr>
          <w:szCs w:val="24"/>
          <w:lang w:eastAsia="lt-LT"/>
        </w:rPr>
        <w:t>Radviliškio r. Šiaulėnų Marcelino Šikš</w:t>
      </w:r>
      <w:r w:rsidR="003249AE">
        <w:rPr>
          <w:szCs w:val="24"/>
          <w:lang w:eastAsia="lt-LT"/>
        </w:rPr>
        <w:t>nio gimnazijos direktoriaus 202</w:t>
      </w:r>
      <w:r w:rsidR="00AB51EA">
        <w:rPr>
          <w:szCs w:val="24"/>
          <w:lang w:eastAsia="lt-LT"/>
        </w:rPr>
        <w:t>2</w:t>
      </w:r>
      <w:r w:rsidR="003249AE">
        <w:rPr>
          <w:szCs w:val="24"/>
          <w:lang w:eastAsia="lt-LT"/>
        </w:rPr>
        <w:t xml:space="preserve"> m. </w:t>
      </w:r>
      <w:r w:rsidR="00AB51EA">
        <w:rPr>
          <w:szCs w:val="24"/>
          <w:lang w:eastAsia="lt-LT"/>
        </w:rPr>
        <w:t>gegužės</w:t>
      </w:r>
      <w:r w:rsidR="003249AE">
        <w:rPr>
          <w:szCs w:val="24"/>
          <w:lang w:eastAsia="lt-LT"/>
        </w:rPr>
        <w:t xml:space="preserve"> </w:t>
      </w:r>
      <w:r w:rsidR="00AB51EA">
        <w:rPr>
          <w:szCs w:val="24"/>
          <w:lang w:eastAsia="lt-LT"/>
        </w:rPr>
        <w:t>5</w:t>
      </w:r>
      <w:r w:rsidR="003249AE">
        <w:rPr>
          <w:szCs w:val="24"/>
          <w:lang w:eastAsia="lt-LT"/>
        </w:rPr>
        <w:t xml:space="preserve"> d. įsakymu Nr. 1-2</w:t>
      </w:r>
      <w:r w:rsidR="00AB51EA">
        <w:rPr>
          <w:szCs w:val="24"/>
          <w:lang w:eastAsia="lt-LT"/>
        </w:rPr>
        <w:t>2</w:t>
      </w:r>
      <w:r>
        <w:rPr>
          <w:szCs w:val="24"/>
          <w:lang w:eastAsia="lt-LT"/>
        </w:rPr>
        <w:t>-</w:t>
      </w:r>
      <w:r w:rsidR="00AB51EA">
        <w:rPr>
          <w:szCs w:val="24"/>
          <w:lang w:eastAsia="lt-LT"/>
        </w:rPr>
        <w:t>23</w:t>
      </w:r>
    </w:p>
    <w:p w14:paraId="7BE39AF6" w14:textId="77777777" w:rsidR="00B95F38" w:rsidRDefault="00B95F38" w:rsidP="00B95F38">
      <w:pPr>
        <w:autoSpaceDE w:val="0"/>
        <w:autoSpaceDN w:val="0"/>
        <w:adjustRightInd w:val="0"/>
        <w:jc w:val="left"/>
        <w:rPr>
          <w:b/>
          <w:bCs/>
          <w:color w:val="000000"/>
          <w:sz w:val="22"/>
          <w:szCs w:val="22"/>
          <w:lang w:eastAsia="lt-LT"/>
        </w:rPr>
      </w:pPr>
    </w:p>
    <w:p w14:paraId="7BE39AF7" w14:textId="77777777" w:rsidR="00B95F38" w:rsidRDefault="00B95F38" w:rsidP="00B95F38">
      <w:pPr>
        <w:autoSpaceDE w:val="0"/>
        <w:autoSpaceDN w:val="0"/>
        <w:adjustRightInd w:val="0"/>
        <w:jc w:val="center"/>
        <w:rPr>
          <w:b/>
          <w:bCs/>
          <w:color w:val="000000"/>
          <w:szCs w:val="24"/>
          <w:lang w:eastAsia="lt-LT"/>
        </w:rPr>
      </w:pPr>
      <w:r>
        <w:rPr>
          <w:b/>
          <w:bCs/>
          <w:color w:val="000000"/>
          <w:szCs w:val="24"/>
          <w:lang w:eastAsia="lt-LT"/>
        </w:rPr>
        <w:t>RADVILIŠKIO R. ŠIAULĖNŲ MARCELINO ŠIKŠNIO GIMNAZIJOS VAIKO GEROVĖS KOMISIJOS DARBO REGLAMENTAS</w:t>
      </w:r>
    </w:p>
    <w:p w14:paraId="7BE39AF8" w14:textId="77777777" w:rsidR="00B95F38" w:rsidRDefault="00B95F38" w:rsidP="00B95F38">
      <w:pPr>
        <w:autoSpaceDE w:val="0"/>
        <w:autoSpaceDN w:val="0"/>
        <w:adjustRightInd w:val="0"/>
        <w:rPr>
          <w:color w:val="000000"/>
          <w:szCs w:val="24"/>
          <w:lang w:eastAsia="lt-LT"/>
        </w:rPr>
      </w:pPr>
    </w:p>
    <w:p w14:paraId="7BE39AF9" w14:textId="77777777" w:rsidR="00B95F38" w:rsidRDefault="00B95F38" w:rsidP="00B95F38">
      <w:pPr>
        <w:autoSpaceDE w:val="0"/>
        <w:autoSpaceDN w:val="0"/>
        <w:adjustRightInd w:val="0"/>
        <w:jc w:val="center"/>
      </w:pPr>
      <w:r>
        <w:rPr>
          <w:b/>
          <w:bCs/>
          <w:color w:val="000000"/>
          <w:szCs w:val="24"/>
          <w:lang w:eastAsia="lt-LT"/>
        </w:rPr>
        <w:t>I. BENDROSIOS NUOSTATOS</w:t>
      </w:r>
    </w:p>
    <w:p w14:paraId="7BE39AFA" w14:textId="77777777" w:rsidR="00B95F38" w:rsidRDefault="00B95F38" w:rsidP="00B95F38"/>
    <w:p w14:paraId="7BE39AFB" w14:textId="77777777" w:rsidR="00B95F38" w:rsidRDefault="00B95F38" w:rsidP="00B95F38">
      <w:r>
        <w:t>1. Šiaulėnų Marcelino Šikšnio gimnazijos</w:t>
      </w:r>
      <w:r w:rsidR="00C85D04">
        <w:t xml:space="preserve"> (toliau – Mokykla)</w:t>
      </w:r>
      <w:r>
        <w:t xml:space="preserve"> vaiko gerovės komisijos reglamentas parengtas vadovaujantis Lietuvos Respublikos vaiko minimalios ir vidutinės priežiūros įstatymu, Mokyklos vaiko gerovės komisijos sudarymo ir jos darbo organizavimo tvarkos aprašu, patvirtintu Lietuvos Respublikos švietimo ir mokslo ministro 2011 m. balandžio 11 įsakymu Nr. V-579 ir Socialinės pedagoginės pagalbos teikimo vaikui ir mokiniui tvarkos aprašu, patvirtintu Lietuvos Respublikos švietimo ir mokslo ministro 2016 m. lapkričio 2 d. įsakymu Nr. V-950.</w:t>
      </w:r>
    </w:p>
    <w:p w14:paraId="7BE39AFC" w14:textId="77777777" w:rsidR="00B95F38" w:rsidRDefault="00B95F38" w:rsidP="00B95F38">
      <w:r>
        <w:t>2. Šis reglamentas apibrėžia gimnazijos vaiko gerovės komisijos</w:t>
      </w:r>
      <w:r w:rsidR="00C85D04">
        <w:t xml:space="preserve"> (toliau</w:t>
      </w:r>
      <w:r>
        <w:t xml:space="preserve"> </w:t>
      </w:r>
      <w:r w:rsidR="00C85D04">
        <w:t>– Komisija)</w:t>
      </w:r>
      <w:r w:rsidR="003C5A32">
        <w:t xml:space="preserve"> </w:t>
      </w:r>
      <w:r>
        <w:t xml:space="preserve">funkcijas, darbo organizavimo tvarką ir kitus su komisijos veikla susijusius klausimus. </w:t>
      </w:r>
    </w:p>
    <w:p w14:paraId="7BE39AFD" w14:textId="77777777" w:rsidR="00B95F38" w:rsidRDefault="00B95F38" w:rsidP="00B95F38"/>
    <w:p w14:paraId="7BE39AFE" w14:textId="77777777" w:rsidR="00B95F38" w:rsidRDefault="00B95F38" w:rsidP="00B95F38">
      <w:pPr>
        <w:jc w:val="center"/>
        <w:rPr>
          <w:b/>
        </w:rPr>
      </w:pPr>
      <w:r>
        <w:rPr>
          <w:b/>
        </w:rPr>
        <w:t>II. VAIKO GEROVĖS KOMISIJOS PASKIRTIS IR SUDARYMAS</w:t>
      </w:r>
    </w:p>
    <w:p w14:paraId="7BE39AFF" w14:textId="77777777" w:rsidR="00B95F38" w:rsidRDefault="00B95F38" w:rsidP="00B95F38"/>
    <w:p w14:paraId="7BE39B00" w14:textId="77777777" w:rsidR="00B95F38" w:rsidRDefault="00B95F38" w:rsidP="00B95F38">
      <w:r>
        <w:t>3. Komisijos paskirtis – rūpintis vaikui saugia ir palankia mokymosi aplinka, orientuota į asmenybės sėkmę, gerą savijautą, brandą, individualias vaiko galimybes atitinkančius ugdymo(si) pasiekimus bei pažangą, atlikti kitas su vaiko gerove susijusias funkcijas.</w:t>
      </w:r>
    </w:p>
    <w:p w14:paraId="7BE39B01" w14:textId="77777777" w:rsidR="00B95F38" w:rsidRDefault="00B95F38" w:rsidP="00B95F38">
      <w:r>
        <w:t xml:space="preserve">4. Komisija vaiko gerovės užtikrinimo klausimus sprendžia, analizuodama asmenybės rūgties, saviraiškaus dalyvavimo mokyklos gyvenime, mokymosi aplinkos, besimokančios bendruomenės ir kitus aspektus, ieškodama naujų galimybių, problemų sprendimo būdų ir telkdama žmogiškuosius ir materialinius išteklius. </w:t>
      </w:r>
    </w:p>
    <w:p w14:paraId="7BE39B02" w14:textId="77777777" w:rsidR="00B95F38" w:rsidRDefault="00B95F38" w:rsidP="00B95F38">
      <w:r>
        <w:t>5. Komisija savo veikloje vadovaujasi Lietuvos Respublikos švietimo įstatymu, Lietuvos Respublikos vaiko minimalios ir vidutinės priežiūros įstatymu, Lietuvos Respublikos Vyriausybės nutarimais, Geros mokyklos koncepcija, patvirtinta Lietuvos Respublikos švietimo ir mokslo ministro 2015 m. gruodžio 21 d. įsakymu Nr. V-1308 Dėl Geros mokyklos koncepcijos patvirtinimo“,  Lietuvos Respublikos švietimo ir mokslo ministro įsakymais ir Mokyklos vaiko gerovės komisijos sudarymo ir jos darbo organizavimo tvarkos aprašu, patvirtintu Lietuvos Respublikos švietimo, mokslo ir sporto ministro įsakymais</w:t>
      </w:r>
      <w:r w:rsidR="003C5A32">
        <w:t xml:space="preserve"> ir šiuo Reglamentu</w:t>
      </w:r>
      <w:r>
        <w:t xml:space="preserve">. </w:t>
      </w:r>
    </w:p>
    <w:p w14:paraId="7BE39B03" w14:textId="77777777" w:rsidR="00B95F38" w:rsidRDefault="00B95F38" w:rsidP="00B95F38">
      <w:r>
        <w:t>6. Komisijos pirmininką, jo pav</w:t>
      </w:r>
      <w:r w:rsidR="003C5A32">
        <w:t>aduotoją ir sekretorių skiria, K</w:t>
      </w:r>
      <w:r>
        <w:t xml:space="preserve">omisijos sudėtį ir jos darbo reglamentą tvirtina gimnazijos direktorius.  </w:t>
      </w:r>
    </w:p>
    <w:p w14:paraId="7BE39B04" w14:textId="77777777" w:rsidR="00B95F38" w:rsidRDefault="00B95F38" w:rsidP="00B95F38"/>
    <w:p w14:paraId="7BE39B05" w14:textId="77777777" w:rsidR="00B95F38" w:rsidRDefault="00B95F38" w:rsidP="00B95F38">
      <w:pPr>
        <w:jc w:val="center"/>
        <w:rPr>
          <w:b/>
        </w:rPr>
      </w:pPr>
      <w:r>
        <w:rPr>
          <w:b/>
        </w:rPr>
        <w:t>III. KOMISIJOS FUNKCIJOS IR TEISĖS</w:t>
      </w:r>
    </w:p>
    <w:p w14:paraId="7BE39B06" w14:textId="77777777" w:rsidR="00B95F38" w:rsidRDefault="00B95F38" w:rsidP="00B95F38"/>
    <w:p w14:paraId="7BE39B07" w14:textId="77777777" w:rsidR="00B95F38" w:rsidRDefault="00B95F38" w:rsidP="00B95F38">
      <w:r>
        <w:t xml:space="preserve">7. Komisija vykdo šias funkcijas: </w:t>
      </w:r>
    </w:p>
    <w:p w14:paraId="7BE39B08" w14:textId="77777777" w:rsidR="00B95F38" w:rsidRDefault="00B95F38" w:rsidP="00B95F38">
      <w:pPr>
        <w:widowControl w:val="0"/>
        <w:tabs>
          <w:tab w:val="left" w:pos="1418"/>
        </w:tabs>
        <w:rPr>
          <w:szCs w:val="24"/>
        </w:rPr>
      </w:pPr>
      <w:r>
        <w:rPr>
          <w:szCs w:val="24"/>
        </w:rPr>
        <w:t>7.1. remdamasi Mokyklos turimais įsivertinimo ir kitais duomenimis reguliariai atlieka Mokyklos mokymosi aplinkos, jos saugumo, Mokyklos bendruomenės narių tarpusavio santykių ir kitų su vaiko gerove susijusių aspektų analizę;</w:t>
      </w:r>
    </w:p>
    <w:p w14:paraId="7BE39B09" w14:textId="77777777" w:rsidR="00B95F38" w:rsidRDefault="00B95F38" w:rsidP="00B95F38">
      <w:pPr>
        <w:widowControl w:val="0"/>
        <w:tabs>
          <w:tab w:val="left" w:pos="1134"/>
          <w:tab w:val="left" w:pos="1418"/>
          <w:tab w:val="left" w:pos="1560"/>
        </w:tabs>
        <w:rPr>
          <w:szCs w:val="24"/>
        </w:rPr>
      </w:pPr>
      <w:r>
        <w:rPr>
          <w:szCs w:val="24"/>
        </w:rPr>
        <w:t>7.2. rūpinasi pozityvaus Mokyklos mikroklimato kūrimu ir pozityvių vertybių puoselėjimu, koordinuoja prevencijos ir intervencijos priemonių įgyvendinimą, teikia siūlymus Mokyklos vadovui dėl saugios ir mokymuisi palankios aplinkos užtikrinimo, vaikų socialinio ir emocinio ugdymo, prevencinių ir kitų programų įgyvendinimo, kitų su vaiko gerove susijusių aspektų;</w:t>
      </w:r>
    </w:p>
    <w:p w14:paraId="7BE39B0A" w14:textId="5203A5AE" w:rsidR="00B95F38" w:rsidRDefault="003C5A32" w:rsidP="00B95F38">
      <w:pPr>
        <w:widowControl w:val="0"/>
        <w:tabs>
          <w:tab w:val="left" w:pos="1418"/>
          <w:tab w:val="left" w:pos="1560"/>
        </w:tabs>
        <w:rPr>
          <w:szCs w:val="24"/>
        </w:rPr>
      </w:pPr>
      <w:r>
        <w:rPr>
          <w:szCs w:val="24"/>
        </w:rPr>
        <w:t xml:space="preserve">7.3. </w:t>
      </w:r>
      <w:r w:rsidR="00343EEB">
        <w:rPr>
          <w:szCs w:val="24"/>
        </w:rPr>
        <w:t>vykdo</w:t>
      </w:r>
      <w:r>
        <w:rPr>
          <w:szCs w:val="24"/>
        </w:rPr>
        <w:t xml:space="preserve"> M</w:t>
      </w:r>
      <w:r w:rsidR="00B95F38">
        <w:rPr>
          <w:szCs w:val="24"/>
        </w:rPr>
        <w:t xml:space="preserve">okyklos bendruomenės švietimą vaiko teisių apsaugos, </w:t>
      </w:r>
      <w:r w:rsidR="00BF61E4">
        <w:rPr>
          <w:szCs w:val="24"/>
        </w:rPr>
        <w:t>teisės</w:t>
      </w:r>
      <w:r w:rsidR="00EC528C">
        <w:rPr>
          <w:szCs w:val="24"/>
        </w:rPr>
        <w:t xml:space="preserve"> pažeidimų </w:t>
      </w:r>
      <w:r w:rsidR="00B95F38">
        <w:rPr>
          <w:szCs w:val="24"/>
        </w:rPr>
        <w:t xml:space="preserve">prevencijos, </w:t>
      </w:r>
      <w:r w:rsidR="00F949C1">
        <w:rPr>
          <w:szCs w:val="24"/>
        </w:rPr>
        <w:t>mokinių užimtumo,</w:t>
      </w:r>
      <w:r w:rsidR="0040569D">
        <w:rPr>
          <w:szCs w:val="24"/>
        </w:rPr>
        <w:t xml:space="preserve"> </w:t>
      </w:r>
      <w:r w:rsidR="00B95F38">
        <w:rPr>
          <w:szCs w:val="24"/>
        </w:rPr>
        <w:t xml:space="preserve">vaikų saviraiškos plėtojimo ir kitose vaiko gerovės srityse, rekomenduoja kvalifikacijos tobulinimo renginius vaikų socialinių ir emocinių kompetencijų </w:t>
      </w:r>
      <w:r w:rsidR="00B95F38">
        <w:rPr>
          <w:szCs w:val="24"/>
        </w:rPr>
        <w:lastRenderedPageBreak/>
        <w:t>ugdymo, kitose su vaiko gerove susijusiose srityse Mokykloje dirbantiems mokytojams;</w:t>
      </w:r>
    </w:p>
    <w:p w14:paraId="7BE39B0B" w14:textId="77777777" w:rsidR="00B95F38" w:rsidRDefault="00B95F38" w:rsidP="00B95F38">
      <w:pPr>
        <w:widowControl w:val="0"/>
        <w:tabs>
          <w:tab w:val="left" w:pos="1134"/>
          <w:tab w:val="left" w:pos="1418"/>
          <w:tab w:val="left" w:pos="1560"/>
        </w:tabs>
        <w:rPr>
          <w:szCs w:val="24"/>
        </w:rPr>
      </w:pPr>
      <w:r>
        <w:rPr>
          <w:szCs w:val="24"/>
        </w:rPr>
        <w:t>7.4. gavus tėvų (globėjų, rūpintojų) sutikimą, atlieka pirminį vaikų specialiųjų ugdymosi poreikių, kylančių ugdymo(si) procese, įvertinimą, prireikus, kreipiasi į pedagoginę psichologinę ar švietimo pagalbos tarnybą dėl vaikų specialiųjų ugdymosi poreikių įvertinimo, specialiojo ugdymo ir (ar) švietimo pa</w:t>
      </w:r>
      <w:r w:rsidR="00AC611D">
        <w:rPr>
          <w:szCs w:val="24"/>
        </w:rPr>
        <w:t>galbos jiems skyrimo švietimo,</w:t>
      </w:r>
      <w:r>
        <w:rPr>
          <w:szCs w:val="24"/>
        </w:rPr>
        <w:t xml:space="preserve"> mokslo</w:t>
      </w:r>
      <w:r w:rsidR="00AC611D">
        <w:rPr>
          <w:szCs w:val="24"/>
        </w:rPr>
        <w:t xml:space="preserve"> ir sporto ministro nustatyta tvarka. Ši Komisijos funkcija nevykdoma nuotoliniu būdu;</w:t>
      </w:r>
    </w:p>
    <w:p w14:paraId="7BE39B0C" w14:textId="06A09198" w:rsidR="00B95F38" w:rsidRDefault="00B95F38" w:rsidP="00B95F38">
      <w:pPr>
        <w:widowControl w:val="0"/>
        <w:tabs>
          <w:tab w:val="left" w:pos="1418"/>
        </w:tabs>
        <w:rPr>
          <w:szCs w:val="24"/>
        </w:rPr>
      </w:pPr>
      <w:r>
        <w:rPr>
          <w:szCs w:val="24"/>
        </w:rPr>
        <w:t>7.5. organizuoja ir koordinuoja mokymo(si)/ugdymo(si), švietimo ar kitos pagalbos vaikui teikimą, tariasi su tėvais (globėjais, rūpintojais), mokytojais dėl jos turinio, teikimo formos ir būdų;</w:t>
      </w:r>
      <w:r w:rsidR="001F2010">
        <w:rPr>
          <w:szCs w:val="24"/>
        </w:rPr>
        <w:t xml:space="preserve"> organizuo</w:t>
      </w:r>
      <w:r w:rsidR="001659F5">
        <w:rPr>
          <w:szCs w:val="24"/>
        </w:rPr>
        <w:t>ja švietimo pagalbą mokytojui ir vaiko atstovams pagal įstatymą</w:t>
      </w:r>
      <w:r w:rsidR="000671F8">
        <w:rPr>
          <w:szCs w:val="24"/>
        </w:rPr>
        <w:t>;</w:t>
      </w:r>
    </w:p>
    <w:p w14:paraId="7BE39B0D" w14:textId="77777777" w:rsidR="00B95F38" w:rsidRDefault="00B95F38" w:rsidP="00B95F38">
      <w:pPr>
        <w:widowControl w:val="0"/>
        <w:tabs>
          <w:tab w:val="left" w:pos="1418"/>
          <w:tab w:val="left" w:pos="1560"/>
        </w:tabs>
        <w:rPr>
          <w:szCs w:val="24"/>
        </w:rPr>
      </w:pPr>
      <w:r>
        <w:rPr>
          <w:szCs w:val="24"/>
        </w:rPr>
        <w:t xml:space="preserve">7.6. organizuoja ir koordinuoja švietimo programų pritaikymą mokiniams, turintiems specialiųjų ugdymosi poreikių, tvarko specialiųjų ugdymosi poreikių turinčių mokinių apskaitą Mokykloje; </w:t>
      </w:r>
    </w:p>
    <w:p w14:paraId="7BE39B0E" w14:textId="77777777" w:rsidR="00B95F38" w:rsidRDefault="00B95F38" w:rsidP="00B95F38">
      <w:pPr>
        <w:widowControl w:val="0"/>
        <w:tabs>
          <w:tab w:val="left" w:pos="1418"/>
          <w:tab w:val="left" w:pos="1560"/>
        </w:tabs>
        <w:rPr>
          <w:szCs w:val="24"/>
        </w:rPr>
      </w:pPr>
      <w:r>
        <w:rPr>
          <w:szCs w:val="24"/>
        </w:rPr>
        <w:t>7.7. kartu su karjeros specialistu pagal poreikį konsultuoja baigiamosios klasės mokinį, turintį specialiųjų ugdymosi poreikių, dėl jo tolesnio mokymosi (galias atitinkančios mokymosi programos parinkimo, mokymosi įstaigos parinkimo) ir pagal galimybes užtikrina sklandų palydėjimą / perėjimą į kitą mokymosi įstaigą;</w:t>
      </w:r>
    </w:p>
    <w:p w14:paraId="7BE39B0F" w14:textId="39A6C1E8" w:rsidR="00B95F38" w:rsidRDefault="00B95F38" w:rsidP="00B95F38">
      <w:pPr>
        <w:widowControl w:val="0"/>
        <w:tabs>
          <w:tab w:val="left" w:pos="1418"/>
          <w:tab w:val="left" w:pos="1560"/>
        </w:tabs>
        <w:rPr>
          <w:szCs w:val="24"/>
        </w:rPr>
      </w:pPr>
      <w:r>
        <w:rPr>
          <w:szCs w:val="24"/>
        </w:rPr>
        <w:t>7.8. tei</w:t>
      </w:r>
      <w:r w:rsidR="000F46D2">
        <w:rPr>
          <w:szCs w:val="24"/>
        </w:rPr>
        <w:t>kia siūlymus</w:t>
      </w:r>
      <w:r w:rsidR="00166D2C">
        <w:rPr>
          <w:szCs w:val="24"/>
        </w:rPr>
        <w:t xml:space="preserve"> gimnazijos vadovui</w:t>
      </w:r>
      <w:r w:rsidR="00587D27">
        <w:rPr>
          <w:szCs w:val="24"/>
        </w:rPr>
        <w:t xml:space="preserve"> dėl</w:t>
      </w:r>
      <w:r>
        <w:rPr>
          <w:szCs w:val="24"/>
        </w:rPr>
        <w:t xml:space="preserve"> vaiko minimalios ar vidutinės priežiūros priemon</w:t>
      </w:r>
      <w:r w:rsidR="00587D27">
        <w:rPr>
          <w:szCs w:val="24"/>
        </w:rPr>
        <w:t>ių</w:t>
      </w:r>
      <w:r>
        <w:rPr>
          <w:szCs w:val="24"/>
        </w:rPr>
        <w:t xml:space="preserve"> skyrim</w:t>
      </w:r>
      <w:r w:rsidR="00EB242D">
        <w:rPr>
          <w:szCs w:val="24"/>
        </w:rPr>
        <w:t>o</w:t>
      </w:r>
      <w:r>
        <w:rPr>
          <w:szCs w:val="24"/>
        </w:rPr>
        <w:t>, vaiko minimalios priežiūros priemon</w:t>
      </w:r>
      <w:r w:rsidR="00EB242D">
        <w:rPr>
          <w:szCs w:val="24"/>
        </w:rPr>
        <w:t>ių</w:t>
      </w:r>
      <w:r>
        <w:rPr>
          <w:szCs w:val="24"/>
        </w:rPr>
        <w:t xml:space="preserve"> pakeitim</w:t>
      </w:r>
      <w:r w:rsidR="00EB242D">
        <w:rPr>
          <w:szCs w:val="24"/>
        </w:rPr>
        <w:t>o</w:t>
      </w:r>
      <w:r>
        <w:rPr>
          <w:szCs w:val="24"/>
        </w:rPr>
        <w:t>, pratęsim</w:t>
      </w:r>
      <w:r w:rsidR="009F5879">
        <w:rPr>
          <w:szCs w:val="24"/>
        </w:rPr>
        <w:t>o</w:t>
      </w:r>
      <w:r>
        <w:rPr>
          <w:szCs w:val="24"/>
        </w:rPr>
        <w:t xml:space="preserve"> ar panaikinim</w:t>
      </w:r>
      <w:r w:rsidR="009F5879">
        <w:rPr>
          <w:szCs w:val="24"/>
        </w:rPr>
        <w:t>o</w:t>
      </w:r>
      <w:r>
        <w:rPr>
          <w:szCs w:val="24"/>
        </w:rPr>
        <w:t>, teikia siūlymus savivaldybės administracijos vaiko gerovės komisijai dėl vaiko minimalios priežiūros priemonių tobulinimo;</w:t>
      </w:r>
    </w:p>
    <w:p w14:paraId="7BE39B10" w14:textId="77777777" w:rsidR="00B95F38" w:rsidRDefault="00B95F38" w:rsidP="00B95F38">
      <w:pPr>
        <w:widowControl w:val="0"/>
        <w:tabs>
          <w:tab w:val="left" w:pos="1418"/>
          <w:tab w:val="left" w:pos="1560"/>
        </w:tabs>
        <w:rPr>
          <w:szCs w:val="24"/>
        </w:rPr>
      </w:pPr>
      <w:r>
        <w:rPr>
          <w:szCs w:val="24"/>
        </w:rPr>
        <w:t>7.9. pasibaigus nustatytam vaiko vidutinės priežiūros ar auklėjamojo poveikio priemonės vykdymo terminui, užtikrina sklandų vaiko įsitraukimą į ugdymo(si) procesą ir organizuoja vaikui reikalingos mokymo(si) / ugdymo(si), švietimo ar kitos pagalbos teikimą;</w:t>
      </w:r>
    </w:p>
    <w:p w14:paraId="7BE39B11" w14:textId="77777777" w:rsidR="00B95F38" w:rsidRDefault="00B95F38" w:rsidP="00B95F38">
      <w:pPr>
        <w:widowControl w:val="0"/>
        <w:tabs>
          <w:tab w:val="left" w:pos="1418"/>
          <w:tab w:val="left" w:pos="1560"/>
        </w:tabs>
        <w:rPr>
          <w:szCs w:val="24"/>
        </w:rPr>
      </w:pPr>
      <w:r>
        <w:rPr>
          <w:szCs w:val="24"/>
        </w:rPr>
        <w:t>7.10. įvykus krizei Mokykloje, t. y. netikėtam ir/ar pavojingam</w:t>
      </w:r>
      <w:r>
        <w:rPr>
          <w:bCs/>
          <w:szCs w:val="24"/>
        </w:rPr>
        <w:t xml:space="preserve"> </w:t>
      </w:r>
      <w:r>
        <w:rPr>
          <w:szCs w:val="24"/>
        </w:rPr>
        <w:t>įvykiui, sutrikdančiam įprastą Mokyklos bendruomenės ar atskirų jos narių veiklą, emociškai sukrečiančiam visą ar didesnę Mokyklos bendruomenės dalį, organizuoja krizės valdymo priemones;</w:t>
      </w:r>
    </w:p>
    <w:p w14:paraId="7BE39B12" w14:textId="4EB2BCDF" w:rsidR="00B95F38" w:rsidRDefault="00B95F38" w:rsidP="00B95F38">
      <w:pPr>
        <w:widowControl w:val="0"/>
        <w:tabs>
          <w:tab w:val="left" w:pos="1418"/>
          <w:tab w:val="left" w:pos="1560"/>
        </w:tabs>
        <w:rPr>
          <w:szCs w:val="24"/>
        </w:rPr>
      </w:pPr>
      <w:r>
        <w:rPr>
          <w:szCs w:val="24"/>
        </w:rPr>
        <w:t xml:space="preserve">7.11. bendradarbiauja su Mokyklos savivaldos institucijomis, savivaldybės administracijos Vaiko gerovės komisija, </w:t>
      </w:r>
      <w:r w:rsidR="001F4C9A">
        <w:rPr>
          <w:szCs w:val="24"/>
        </w:rPr>
        <w:t xml:space="preserve">atvejo </w:t>
      </w:r>
      <w:r w:rsidR="003B615F">
        <w:rPr>
          <w:szCs w:val="24"/>
        </w:rPr>
        <w:t xml:space="preserve">vadybininkais, </w:t>
      </w:r>
      <w:r>
        <w:rPr>
          <w:szCs w:val="24"/>
        </w:rPr>
        <w:t xml:space="preserve">tarpinstitucinio bendradarbiavimo koordinatoriumi, vaiko minimalios priežiūros priemones vykdančiais asmenimis, vaikų socializacijos centrais, savivaldybės administracijos struktūriniais padaliniais, teritorine policijos įstaiga, </w:t>
      </w:r>
      <w:r w:rsidR="00CE5849">
        <w:rPr>
          <w:szCs w:val="24"/>
        </w:rPr>
        <w:t xml:space="preserve">valstybine </w:t>
      </w:r>
      <w:r>
        <w:rPr>
          <w:szCs w:val="24"/>
        </w:rPr>
        <w:t>vaiko teisių apsaug</w:t>
      </w:r>
      <w:r w:rsidR="00871283">
        <w:rPr>
          <w:szCs w:val="24"/>
        </w:rPr>
        <w:t>os</w:t>
      </w:r>
      <w:r>
        <w:rPr>
          <w:szCs w:val="24"/>
        </w:rPr>
        <w:t xml:space="preserve"> institucija, švietimo, socialinių paslaugų, sveikatos priežiūros įstaigomis, nevyriausybinėmis organizacijomis ir kitomis suinteresuotomis instituc</w:t>
      </w:r>
      <w:r w:rsidR="00AC611D">
        <w:rPr>
          <w:szCs w:val="24"/>
        </w:rPr>
        <w:t>ijomis, įstaigomis ar asmenimis;</w:t>
      </w:r>
    </w:p>
    <w:p w14:paraId="7BE39B13" w14:textId="77777777" w:rsidR="00B95F38" w:rsidRDefault="00B95F38" w:rsidP="00B95F38">
      <w:pPr>
        <w:tabs>
          <w:tab w:val="left" w:pos="1418"/>
        </w:tabs>
        <w:snapToGrid w:val="0"/>
        <w:rPr>
          <w:szCs w:val="24"/>
        </w:rPr>
      </w:pPr>
      <w:r>
        <w:rPr>
          <w:szCs w:val="24"/>
        </w:rPr>
        <w:t>7.12. atlieka Lietuvos Respublikos vaiko minimalios ir vidutinės priežiūros įstatyme nustatytas bei kitas su va</w:t>
      </w:r>
      <w:r w:rsidR="00AC611D">
        <w:rPr>
          <w:szCs w:val="24"/>
        </w:rPr>
        <w:t>iko gerove susijusias funkcijas;</w:t>
      </w:r>
    </w:p>
    <w:p w14:paraId="7BE39B14" w14:textId="77777777" w:rsidR="00AC611D" w:rsidRPr="00AC611D" w:rsidRDefault="00AC611D" w:rsidP="00B95F38">
      <w:pPr>
        <w:tabs>
          <w:tab w:val="left" w:pos="1418"/>
        </w:tabs>
        <w:snapToGrid w:val="0"/>
        <w:rPr>
          <w:szCs w:val="24"/>
        </w:rPr>
      </w:pPr>
      <w:r>
        <w:rPr>
          <w:szCs w:val="24"/>
        </w:rPr>
        <w:t>7</w:t>
      </w:r>
      <w:r>
        <w:rPr>
          <w:szCs w:val="24"/>
          <w:vertAlign w:val="superscript"/>
        </w:rPr>
        <w:t>1</w:t>
      </w:r>
      <w:r>
        <w:rPr>
          <w:szCs w:val="24"/>
        </w:rPr>
        <w:t>. Karantino, ekstremalios situacijos, ekstremalaus įvykio ar įvykio (ekstremali temperatūra, gaisras, potvynis, pūga ir kt.), keliančio pavojų mokinių sveikatai ir gyvybei, (toliau – ypatingos aplinkybės</w:t>
      </w:r>
      <w:r w:rsidR="00AA5D57">
        <w:rPr>
          <w:szCs w:val="24"/>
        </w:rPr>
        <w:t>) laikotarpiu Komisija funkcijas (išskyrus Reglamento 7.4 papunktyje nurodytą funkciją) gali vykdyti nuotoliniu būdu. Pasibaigus ypatingų aplinkybių laikotarpiui, prioritetas teikiamas Reglamento 7.4 papunktyje nurodytos funkcijos vykdymui.</w:t>
      </w:r>
    </w:p>
    <w:p w14:paraId="7BE39B15" w14:textId="77777777" w:rsidR="00B95F38" w:rsidRDefault="00B95F38" w:rsidP="00B95F38">
      <w:pPr>
        <w:snapToGrid w:val="0"/>
        <w:jc w:val="left"/>
        <w:rPr>
          <w:szCs w:val="24"/>
        </w:rPr>
      </w:pPr>
      <w:r>
        <w:rPr>
          <w:szCs w:val="24"/>
        </w:rPr>
        <w:t>8. Komisija turi teisę:</w:t>
      </w:r>
    </w:p>
    <w:p w14:paraId="7BE39B16" w14:textId="77777777" w:rsidR="00B95F38" w:rsidRDefault="00B95F38" w:rsidP="00B95F38">
      <w:pPr>
        <w:snapToGrid w:val="0"/>
        <w:rPr>
          <w:szCs w:val="24"/>
        </w:rPr>
      </w:pPr>
      <w:r>
        <w:rPr>
          <w:szCs w:val="24"/>
        </w:rPr>
        <w:t>8.1. gauti iš Mokyklos darbuotojų, valstybės ir savivaldybės institucijų ar įstaigų informaciją, reikalingą Komisijos funkcijoms atlikti ir sprendimams priimti;</w:t>
      </w:r>
    </w:p>
    <w:p w14:paraId="7BE39B17" w14:textId="77777777" w:rsidR="00B95F38" w:rsidRDefault="00B95F38" w:rsidP="00B95F38">
      <w:pPr>
        <w:snapToGrid w:val="0"/>
        <w:rPr>
          <w:rFonts w:ascii="TimesLT" w:hAnsi="TimesLT"/>
          <w:b/>
          <w:caps/>
          <w:szCs w:val="24"/>
        </w:rPr>
      </w:pPr>
      <w:r>
        <w:rPr>
          <w:szCs w:val="24"/>
        </w:rPr>
        <w:t xml:space="preserve">8.2. į posėdžius ar pasitarimus kviesti kitus suinteresuotus asmenis ar institucijų atstovus (vaiko teisių apsaugą užtikrinančios institucijos, teritorinės policijos, socialinių paslaugų, sveikatos priežiūros įstaigų atstovus, atskirų dalykų mokytojus, klasių vadovus (kuratorius), vaikus, tėvus (globėjus, rūpintojus) ir kt.); </w:t>
      </w:r>
    </w:p>
    <w:p w14:paraId="7BE39B18" w14:textId="77777777" w:rsidR="00B95F38" w:rsidRDefault="00B95F38" w:rsidP="00B95F38">
      <w:pPr>
        <w:snapToGrid w:val="0"/>
        <w:rPr>
          <w:szCs w:val="24"/>
        </w:rPr>
      </w:pPr>
      <w:r>
        <w:rPr>
          <w:szCs w:val="24"/>
        </w:rPr>
        <w:t xml:space="preserve">8.3. kreiptis į savivaldybėje vaiko teisių apsaugą užtikrinančią instituciją, kai vaiko tėvai (globėjai, rūpintojai) neužtikrina vaiko teisių ir teisėtų interesų, įgyvendindami savo teises ir vykdydami pareigas. </w:t>
      </w:r>
    </w:p>
    <w:p w14:paraId="7BE39B19" w14:textId="77777777" w:rsidR="003249AE" w:rsidRDefault="003249AE" w:rsidP="00B95F38">
      <w:pPr>
        <w:snapToGrid w:val="0"/>
        <w:rPr>
          <w:szCs w:val="24"/>
        </w:rPr>
      </w:pPr>
    </w:p>
    <w:p w14:paraId="7BE39B1A" w14:textId="77777777" w:rsidR="00B95F38" w:rsidRDefault="00B95F38" w:rsidP="00B95F38">
      <w:pPr>
        <w:ind w:firstLine="1296"/>
      </w:pPr>
    </w:p>
    <w:p w14:paraId="7BE39B1B" w14:textId="77777777" w:rsidR="00B95F38" w:rsidRDefault="00B95F38" w:rsidP="00B95F38">
      <w:pPr>
        <w:jc w:val="center"/>
        <w:rPr>
          <w:b/>
        </w:rPr>
      </w:pPr>
      <w:r>
        <w:rPr>
          <w:b/>
        </w:rPr>
        <w:t>IV. KOMISIJOS DARBO ORGANIZAVIMAS IR SPRENDIMŲ PRIĖMIMAS</w:t>
      </w:r>
    </w:p>
    <w:p w14:paraId="7BE39B1C" w14:textId="77777777" w:rsidR="00B95F38" w:rsidRDefault="00B95F38" w:rsidP="00B95F38">
      <w:pPr>
        <w:ind w:firstLine="1296"/>
      </w:pPr>
    </w:p>
    <w:p w14:paraId="7BE39B1D" w14:textId="77777777" w:rsidR="00B95F38" w:rsidRDefault="00B95F38" w:rsidP="00B95F38">
      <w:pPr>
        <w:ind w:firstLine="1296"/>
      </w:pPr>
      <w:r>
        <w:t>9. Komisija kasmet tvirtina veiklos planą, kuris yra integrali Mokyklos metinio veiklos plano dalis, nustatydama prioritetus, tikslus, įgyvendinimo priemones ir terminus, atsakingus asmenis.</w:t>
      </w:r>
      <w:r w:rsidR="00AA5D57">
        <w:t xml:space="preserve"> Už veiklos plano įgyvendinimą K</w:t>
      </w:r>
      <w:r>
        <w:t xml:space="preserve">omisija atsiskaito gimnazijos direktoriui. </w:t>
      </w:r>
    </w:p>
    <w:p w14:paraId="7BE39B1E" w14:textId="77777777" w:rsidR="00B95F38" w:rsidRDefault="00B95F38" w:rsidP="00B95F38">
      <w:pPr>
        <w:ind w:firstLine="1296"/>
      </w:pPr>
      <w:r>
        <w:t>10. Komisijos veiklos forma yra posėdžiai, pasitarimai</w:t>
      </w:r>
      <w:r w:rsidR="00AA5D57">
        <w:t>, kurie gali vykti tiesioginiu ir (arba) nuotoliniu būdu</w:t>
      </w:r>
      <w:r>
        <w:t xml:space="preserve"> ir kit</w:t>
      </w:r>
      <w:r w:rsidR="00AA5D57">
        <w:t>os veiklos formos, reikalingos K</w:t>
      </w:r>
      <w:r>
        <w:t xml:space="preserve">omisijos funkcijoms atlikti. </w:t>
      </w:r>
    </w:p>
    <w:p w14:paraId="7BE39B1F" w14:textId="4D8BA4B1" w:rsidR="00B95F38" w:rsidRDefault="00B95F38" w:rsidP="00B95F38">
      <w:pPr>
        <w:ind w:firstLine="1296"/>
      </w:pPr>
      <w:r>
        <w:t>11. Komisijos posėdžius kviečia, jų vietą ir laiką nustato, jiems pirmininkauja</w:t>
      </w:r>
      <w:r w:rsidR="002839EC">
        <w:t xml:space="preserve">, </w:t>
      </w:r>
      <w:r w:rsidR="00B3143B">
        <w:t>o taip pat skelbia posėdžio dienotvarkę</w:t>
      </w:r>
      <w:r w:rsidR="00891CA4">
        <w:t>,</w:t>
      </w:r>
      <w:r>
        <w:t xml:space="preserve"> komisijos pirmininkas, o jo nesant – jo pavaduotojas arba kitas gimnazijos direktoriaus įgaliotas komisijos narys.</w:t>
      </w:r>
      <w:r w:rsidR="00F52EE4">
        <w:t xml:space="preserve"> Klasių auklėtojai gali pateikti pasiūlymus </w:t>
      </w:r>
      <w:r w:rsidR="00DC555A">
        <w:t>komisi</w:t>
      </w:r>
      <w:r w:rsidR="004646D6">
        <w:t xml:space="preserve">jos pirmininkui svarstyti </w:t>
      </w:r>
      <w:r w:rsidR="007A136B">
        <w:t>komisijos posėdyje vieną ar kitą klausimą.</w:t>
      </w:r>
    </w:p>
    <w:p w14:paraId="7BE39B20" w14:textId="77777777" w:rsidR="00B95F38" w:rsidRDefault="00B95F38" w:rsidP="00B95F38">
      <w:pPr>
        <w:rPr>
          <w:szCs w:val="24"/>
        </w:rPr>
      </w:pPr>
      <w:r>
        <w:rPr>
          <w:szCs w:val="24"/>
        </w:rPr>
        <w:t>12. Komisijos posėdis laikomas teisėtu, jeigu jame dalyvauja daugiau kaip pusė komisijos narių. Komisijos sprendimai priimami balsavimu paprasta posėdyje dalyvaujančių komisijos narių balsų dauguma. Komisijos narys turi vieną balsą. Balsams pasiskirsčius po lygiai, lemia komisijos pirmininko balsas.</w:t>
      </w:r>
    </w:p>
    <w:p w14:paraId="7BE39B21" w14:textId="77777777" w:rsidR="00B95F38" w:rsidRDefault="00B95F38" w:rsidP="00B95F38">
      <w:pPr>
        <w:rPr>
          <w:szCs w:val="24"/>
        </w:rPr>
      </w:pPr>
      <w:r>
        <w:rPr>
          <w:szCs w:val="24"/>
        </w:rPr>
        <w:t>13. Komisijos posėdžiai gali būti neprotokoluojami. Jei protokolas nerašomas, sprendimą p</w:t>
      </w:r>
      <w:r w:rsidR="00AA5D57">
        <w:rPr>
          <w:szCs w:val="24"/>
        </w:rPr>
        <w:t>asirašo visi posėdyje dalyvavę K</w:t>
      </w:r>
      <w:r>
        <w:rPr>
          <w:szCs w:val="24"/>
        </w:rPr>
        <w:t xml:space="preserve">omisijos nariai. </w:t>
      </w:r>
      <w:r w:rsidR="00AA5D57">
        <w:rPr>
          <w:szCs w:val="24"/>
        </w:rPr>
        <w:t>Komisija turi susitarti, kaip fiksuojami Komisijos sprendimai, jei posėdis vyksta nuotoliniu būdu.</w:t>
      </w:r>
    </w:p>
    <w:p w14:paraId="7BE39B22" w14:textId="77777777" w:rsidR="00B95F38" w:rsidRDefault="00B95F38" w:rsidP="00B95F38">
      <w:pPr>
        <w:rPr>
          <w:szCs w:val="24"/>
        </w:rPr>
      </w:pPr>
      <w:r>
        <w:rPr>
          <w:szCs w:val="24"/>
        </w:rPr>
        <w:t>14. Komisijos posėdžiai ir kitos veiklos formos organizuojamos vadovaujantis veiklos planu arba pagal poreikį.</w:t>
      </w:r>
    </w:p>
    <w:p w14:paraId="7BE39B23" w14:textId="77777777" w:rsidR="00B95F38" w:rsidRDefault="00B95F38" w:rsidP="00B95F38">
      <w:r>
        <w:rPr>
          <w:szCs w:val="24"/>
        </w:rPr>
        <w:t>15. Komisijos nariai yra pasiskirstę atsakomybėmis, pagal susitarimą ir (ar) kompetencijas koordinuoja konkrečias veiklos sritis mokykloje: įtraukiojo ugdymo, socialinio ir emocinio ugdymo, krizių valdymo, smurto ir patyčių, psichoaktyviųjų medžiagų vartojimo prevencijos ir kt.</w:t>
      </w:r>
      <w:r>
        <w:t xml:space="preserve"> </w:t>
      </w:r>
    </w:p>
    <w:p w14:paraId="7BE39B24" w14:textId="77777777" w:rsidR="00B95F38" w:rsidRDefault="00B95F38" w:rsidP="00B95F38">
      <w:pPr>
        <w:ind w:firstLine="1296"/>
      </w:pPr>
      <w:r>
        <w:t xml:space="preserve">16. Komisijos pirmininkas: </w:t>
      </w:r>
    </w:p>
    <w:p w14:paraId="7BE39B25" w14:textId="77777777" w:rsidR="00B95F38" w:rsidRDefault="003C5A32" w:rsidP="00B95F38">
      <w:pPr>
        <w:ind w:firstLine="1296"/>
      </w:pPr>
      <w:r>
        <w:t>16.1. vadovauja K</w:t>
      </w:r>
      <w:r w:rsidR="00B95F38">
        <w:t xml:space="preserve">omisijos darbui ir atsako už jai pavestų funkcijų atlikimą; </w:t>
      </w:r>
    </w:p>
    <w:p w14:paraId="7BE39B26" w14:textId="77777777" w:rsidR="00B95F38" w:rsidRDefault="003C5A32" w:rsidP="00B95F38">
      <w:pPr>
        <w:ind w:firstLine="1296"/>
      </w:pPr>
      <w:r>
        <w:t>16.2. pasirašo Komisijos sprendimus, kitus su K</w:t>
      </w:r>
      <w:r w:rsidR="00B95F38">
        <w:t xml:space="preserve">omisijos veikla susijusius dokumentus; </w:t>
      </w:r>
    </w:p>
    <w:p w14:paraId="7BE39B27" w14:textId="77777777" w:rsidR="00B95F38" w:rsidRDefault="003C5A32" w:rsidP="00B95F38">
      <w:pPr>
        <w:ind w:firstLine="1296"/>
      </w:pPr>
      <w:r>
        <w:t>16.3. atstovauja K</w:t>
      </w:r>
      <w:r w:rsidR="00B95F38">
        <w:t>omisijai savivaldybės administracijos vaiko gerovės komisijos posėdžiuose svarstant vaiko minimalios ar vidutinės priežiūros priemonių skyrimo, pakeitimo, pratęsimo ar panaikinimo klausimu</w:t>
      </w:r>
      <w:r>
        <w:t>s arba paveda atstovauti kitam K</w:t>
      </w:r>
      <w:r w:rsidR="00B95F38">
        <w:t xml:space="preserve">omisijos nariui; </w:t>
      </w:r>
    </w:p>
    <w:p w14:paraId="7BE39B28" w14:textId="77777777" w:rsidR="00B95F38" w:rsidRDefault="003C5A32" w:rsidP="00B95F38">
      <w:pPr>
        <w:ind w:firstLine="1296"/>
      </w:pPr>
      <w:r>
        <w:t>16.4. atstovauja K</w:t>
      </w:r>
      <w:r w:rsidR="00B95F38">
        <w:t>omisijai suinteresuotose institucijose svarstant vaiko gerovės klausimus arba paveda atstovau</w:t>
      </w:r>
      <w:r>
        <w:t>ti kitam K</w:t>
      </w:r>
      <w:r w:rsidR="00B95F38">
        <w:t xml:space="preserve">omisijos nariui; </w:t>
      </w:r>
    </w:p>
    <w:p w14:paraId="7BE39B29" w14:textId="77777777" w:rsidR="00B95F38" w:rsidRDefault="003C5A32" w:rsidP="00B95F38">
      <w:pPr>
        <w:ind w:firstLine="1296"/>
      </w:pPr>
      <w:r>
        <w:t>16.5. paveda K</w:t>
      </w:r>
      <w:r w:rsidR="00B95F38">
        <w:t xml:space="preserve">omisijos nariams pagal jų kompetenciją surinkti informaciją, būtiną svarstomam klausimui nagrinėti. </w:t>
      </w:r>
    </w:p>
    <w:p w14:paraId="7BE39B2A" w14:textId="77777777" w:rsidR="00B95F38" w:rsidRDefault="00B95F38" w:rsidP="00B95F38">
      <w:pPr>
        <w:ind w:firstLine="1296"/>
      </w:pPr>
      <w:r>
        <w:t xml:space="preserve">17. Komisijos sekretorius: </w:t>
      </w:r>
    </w:p>
    <w:p w14:paraId="7BE39B2B" w14:textId="77777777" w:rsidR="00B95F38" w:rsidRDefault="003C5A32" w:rsidP="00B95F38">
      <w:pPr>
        <w:ind w:firstLine="1296"/>
      </w:pPr>
      <w:r>
        <w:t>17.1. rengia K</w:t>
      </w:r>
      <w:r w:rsidR="00B95F38">
        <w:t>omisijos posėdžių medžiagą;</w:t>
      </w:r>
    </w:p>
    <w:p w14:paraId="7BE39B2C" w14:textId="77777777" w:rsidR="00B95F38" w:rsidRDefault="003C5A32" w:rsidP="00B95F38">
      <w:pPr>
        <w:ind w:firstLine="1296"/>
      </w:pPr>
      <w:r>
        <w:t>17.2. suderinęs su K</w:t>
      </w:r>
      <w:r w:rsidR="00B95F38">
        <w:t xml:space="preserve">omisijos </w:t>
      </w:r>
      <w:r>
        <w:t>pirmininku, organizuoja K</w:t>
      </w:r>
      <w:r w:rsidR="00B95F38">
        <w:t xml:space="preserve">omisijos posėdžius; </w:t>
      </w:r>
    </w:p>
    <w:p w14:paraId="7BE39B2D" w14:textId="77777777" w:rsidR="00B95F38" w:rsidRDefault="00B95F38" w:rsidP="00B95F38">
      <w:pPr>
        <w:ind w:firstLine="1296"/>
      </w:pPr>
      <w:r>
        <w:t>17.3. renka ir apibendrina ga</w:t>
      </w:r>
      <w:r w:rsidR="003C5A32">
        <w:t>utą informaciją, kurios reikia K</w:t>
      </w:r>
      <w:r>
        <w:t xml:space="preserve">omisijos veiklai vykdyti; </w:t>
      </w:r>
    </w:p>
    <w:p w14:paraId="7BE39B2E" w14:textId="77777777" w:rsidR="00B95F38" w:rsidRDefault="00B95F38" w:rsidP="00B95F38">
      <w:pPr>
        <w:ind w:firstLine="1296"/>
      </w:pPr>
      <w:r>
        <w:t>17.4. tvarko k</w:t>
      </w:r>
      <w:r w:rsidR="003C5A32">
        <w:t>itus dokumentus, susijusius su K</w:t>
      </w:r>
      <w:r>
        <w:t xml:space="preserve">omisijos posėdžių organizavimu; </w:t>
      </w:r>
    </w:p>
    <w:p w14:paraId="7BE39B2F" w14:textId="77777777" w:rsidR="00B95F38" w:rsidRDefault="003C5A32" w:rsidP="00B95F38">
      <w:pPr>
        <w:ind w:firstLine="1296"/>
      </w:pPr>
      <w:r>
        <w:t>17.5. vykdo kitus K</w:t>
      </w:r>
      <w:r w:rsidR="00B95F38">
        <w:t>omisijos pirmininko pave</w:t>
      </w:r>
      <w:r>
        <w:t>dimus K</w:t>
      </w:r>
      <w:r w:rsidR="00B95F38">
        <w:t xml:space="preserve">omisijos posėdžio rengimo klausimais. </w:t>
      </w:r>
    </w:p>
    <w:p w14:paraId="7BE39B30" w14:textId="77777777" w:rsidR="00B95F38" w:rsidRDefault="00B95F38" w:rsidP="00B95F38">
      <w:pPr>
        <w:rPr>
          <w:szCs w:val="24"/>
          <w:lang w:eastAsia="lt-LT"/>
        </w:rPr>
      </w:pPr>
      <w:r>
        <w:t>18.</w:t>
      </w:r>
      <w:r>
        <w:rPr>
          <w:szCs w:val="24"/>
          <w:lang w:eastAsia="lt-LT"/>
        </w:rPr>
        <w:t xml:space="preserve"> Komisijos narys:</w:t>
      </w:r>
    </w:p>
    <w:p w14:paraId="7BE39B31" w14:textId="77777777" w:rsidR="00B95F38" w:rsidRDefault="00B95F38" w:rsidP="00B95F38">
      <w:pPr>
        <w:rPr>
          <w:szCs w:val="24"/>
          <w:lang w:eastAsia="lt-LT"/>
        </w:rPr>
      </w:pPr>
      <w:r>
        <w:rPr>
          <w:szCs w:val="24"/>
          <w:lang w:eastAsia="lt-LT"/>
        </w:rPr>
        <w:t>18.1. renka, analizuoja m</w:t>
      </w:r>
      <w:r w:rsidR="003C5A32">
        <w:rPr>
          <w:szCs w:val="24"/>
          <w:lang w:eastAsia="lt-LT"/>
        </w:rPr>
        <w:t>edžiagą, pasirengia, dalyvauja K</w:t>
      </w:r>
      <w:r>
        <w:rPr>
          <w:szCs w:val="24"/>
          <w:lang w:eastAsia="lt-LT"/>
        </w:rPr>
        <w:t>omisijos posėdžiuose ir teikia siūlymus suinteresuotiems asmenims dėl mokymo(si) / ugdymo(si) ar švietimo pagalbos teikimo, kitais s</w:t>
      </w:r>
      <w:r w:rsidR="003C5A32">
        <w:rPr>
          <w:szCs w:val="24"/>
          <w:lang w:eastAsia="lt-LT"/>
        </w:rPr>
        <w:t>u vaiko gerovės užtikrinimu M</w:t>
      </w:r>
      <w:r>
        <w:rPr>
          <w:szCs w:val="24"/>
          <w:lang w:eastAsia="lt-LT"/>
        </w:rPr>
        <w:t>okykloje susijusiais klausimais;</w:t>
      </w:r>
    </w:p>
    <w:p w14:paraId="7BE39B32" w14:textId="77777777" w:rsidR="00B95F38" w:rsidRDefault="00B95F38" w:rsidP="00B95F38">
      <w:pPr>
        <w:rPr>
          <w:szCs w:val="24"/>
          <w:lang w:eastAsia="lt-LT"/>
        </w:rPr>
      </w:pPr>
      <w:r>
        <w:rPr>
          <w:szCs w:val="24"/>
          <w:lang w:eastAsia="lt-LT"/>
        </w:rPr>
        <w:t xml:space="preserve">18.2. įgyvendina veiklos plane jam pavestas </w:t>
      </w:r>
      <w:r w:rsidR="003C5A32">
        <w:rPr>
          <w:szCs w:val="24"/>
          <w:lang w:eastAsia="lt-LT"/>
        </w:rPr>
        <w:t>priemones ir už jas atsiskaito K</w:t>
      </w:r>
      <w:r>
        <w:rPr>
          <w:szCs w:val="24"/>
          <w:lang w:eastAsia="lt-LT"/>
        </w:rPr>
        <w:t>omisijai ne rečiau kaip 2 kartus per metus;</w:t>
      </w:r>
    </w:p>
    <w:p w14:paraId="7BE39B33" w14:textId="77777777" w:rsidR="00B95F38" w:rsidRDefault="003C5A32" w:rsidP="00B95F38">
      <w:pPr>
        <w:rPr>
          <w:szCs w:val="24"/>
          <w:lang w:eastAsia="lt-LT"/>
        </w:rPr>
      </w:pPr>
      <w:r>
        <w:rPr>
          <w:szCs w:val="24"/>
          <w:lang w:eastAsia="lt-LT"/>
        </w:rPr>
        <w:t>18.3. pristato K</w:t>
      </w:r>
      <w:r w:rsidR="00B95F38">
        <w:rPr>
          <w:szCs w:val="24"/>
          <w:lang w:eastAsia="lt-LT"/>
        </w:rPr>
        <w:t>omisijai numatytos pagal atsakomybių pasiskirstymą koordinuojamos veiklos situaciją ne rečiau kaip 2 kartus per metus;</w:t>
      </w:r>
    </w:p>
    <w:p w14:paraId="7BE39B34" w14:textId="77777777" w:rsidR="00B95F38" w:rsidRDefault="003C5A32" w:rsidP="00B95F38">
      <w:pPr>
        <w:rPr>
          <w:szCs w:val="24"/>
          <w:lang w:eastAsia="lt-LT"/>
        </w:rPr>
      </w:pPr>
      <w:r>
        <w:rPr>
          <w:szCs w:val="24"/>
          <w:lang w:eastAsia="lt-LT"/>
        </w:rPr>
        <w:t>18.4. vykdo kitus K</w:t>
      </w:r>
      <w:r w:rsidR="00B95F38">
        <w:rPr>
          <w:szCs w:val="24"/>
          <w:lang w:eastAsia="lt-LT"/>
        </w:rPr>
        <w:t>omisijos pirmi</w:t>
      </w:r>
      <w:r>
        <w:rPr>
          <w:szCs w:val="24"/>
          <w:lang w:eastAsia="lt-LT"/>
        </w:rPr>
        <w:t>ninko pavedimus, susijusius su K</w:t>
      </w:r>
      <w:r w:rsidR="00B95F38">
        <w:rPr>
          <w:szCs w:val="24"/>
          <w:lang w:eastAsia="lt-LT"/>
        </w:rPr>
        <w:t>omisijos funkcijų atlikimu.</w:t>
      </w:r>
    </w:p>
    <w:p w14:paraId="7BE39B35" w14:textId="77777777" w:rsidR="00B95F38" w:rsidRDefault="00B95F38" w:rsidP="00B95F38">
      <w:pPr>
        <w:rPr>
          <w:szCs w:val="24"/>
        </w:rPr>
      </w:pPr>
      <w:r>
        <w:rPr>
          <w:szCs w:val="24"/>
        </w:rPr>
        <w:t>19. Svarstant konkretaus vaiko atvejį:</w:t>
      </w:r>
    </w:p>
    <w:p w14:paraId="7BE39B36" w14:textId="77777777" w:rsidR="00B95F38" w:rsidRDefault="003C5A32" w:rsidP="00B95F38">
      <w:pPr>
        <w:rPr>
          <w:szCs w:val="24"/>
        </w:rPr>
      </w:pPr>
      <w:r>
        <w:rPr>
          <w:szCs w:val="24"/>
        </w:rPr>
        <w:t>19.1. į K</w:t>
      </w:r>
      <w:r w:rsidR="00B95F38">
        <w:rPr>
          <w:szCs w:val="24"/>
        </w:rPr>
        <w:t>omisijos posėdį ar pasitarimą kviečiami vaiko tėvai (globėjai, rūpintojai) ir (ar) vaikas;</w:t>
      </w:r>
    </w:p>
    <w:p w14:paraId="7BE39B37" w14:textId="77777777" w:rsidR="00B95F38" w:rsidRDefault="00B95F38" w:rsidP="00B95F38">
      <w:pPr>
        <w:rPr>
          <w:szCs w:val="24"/>
        </w:rPr>
      </w:pPr>
      <w:r>
        <w:rPr>
          <w:szCs w:val="24"/>
        </w:rPr>
        <w:t>19.2. Komisijos pirmininko sprendimu gali būti kviečiami kiti suinteresuoti asmenys ar institucijų atstovai;</w:t>
      </w:r>
    </w:p>
    <w:p w14:paraId="7BE39B38" w14:textId="77777777" w:rsidR="00B95F38" w:rsidRDefault="00B95F38" w:rsidP="00B95F38">
      <w:pPr>
        <w:rPr>
          <w:szCs w:val="24"/>
        </w:rPr>
      </w:pPr>
      <w:r>
        <w:rPr>
          <w:szCs w:val="24"/>
        </w:rPr>
        <w:t>19.3. pos</w:t>
      </w:r>
      <w:r w:rsidR="003C5A32">
        <w:rPr>
          <w:szCs w:val="24"/>
        </w:rPr>
        <w:t>ėdyje ar pasitarime išklausoma K</w:t>
      </w:r>
      <w:r>
        <w:rPr>
          <w:szCs w:val="24"/>
        </w:rPr>
        <w:t>omisijos narių, vaiko, vaiko tėvų (globėjų, rūpintojų), kitų suinteresuotų kviestinių asmenų ar institucijų atstovų nuomonė ir pateikta informacija svarstomu klausimu. Siekiant apsaugoti vaiką nuo galimo neigiamo pove</w:t>
      </w:r>
      <w:r w:rsidR="003C5A32">
        <w:rPr>
          <w:szCs w:val="24"/>
        </w:rPr>
        <w:t>ikio ar jam vengiant dalyvauti K</w:t>
      </w:r>
      <w:r>
        <w:rPr>
          <w:szCs w:val="24"/>
        </w:rPr>
        <w:t>omisijos posėdyje, jo nuomonė gali būti išklausoma individualiai per atstovą</w:t>
      </w:r>
      <w:r w:rsidR="003C5A32">
        <w:rPr>
          <w:szCs w:val="24"/>
        </w:rPr>
        <w:t xml:space="preserve"> ir pateikiama K</w:t>
      </w:r>
      <w:r>
        <w:rPr>
          <w:szCs w:val="24"/>
        </w:rPr>
        <w:t>omisijos posėdžio metu;</w:t>
      </w:r>
    </w:p>
    <w:p w14:paraId="7BE39B39" w14:textId="77777777" w:rsidR="00B95F38" w:rsidRDefault="003C5A32" w:rsidP="00B95F38">
      <w:pPr>
        <w:rPr>
          <w:szCs w:val="24"/>
        </w:rPr>
      </w:pPr>
      <w:r>
        <w:rPr>
          <w:szCs w:val="24"/>
        </w:rPr>
        <w:t>19.4. K</w:t>
      </w:r>
      <w:r w:rsidR="00B95F38">
        <w:rPr>
          <w:szCs w:val="24"/>
        </w:rPr>
        <w:t>omisijai priėmus sprendimą dėl mokymo(si) / ugdymo(si) ir (ar) švietimo pagalbos teikimo konkrečiam vaikui, sudaromas pagalbos vaikui planas,</w:t>
      </w:r>
      <w:r w:rsidR="00B95F38">
        <w:rPr>
          <w:b/>
          <w:szCs w:val="24"/>
        </w:rPr>
        <w:t xml:space="preserve"> </w:t>
      </w:r>
      <w:r w:rsidR="00B95F38">
        <w:rPr>
          <w:szCs w:val="24"/>
        </w:rPr>
        <w:t>paskiriamas pagalbos plano įgyvendinimą koordinuojantis asmuo, kuris kartu su vaiku, jo tėvais (globėjais, rūpintojais) numato siekiamus tikslus, suplanuoja jų įgyvendinimo žingsnius, atsakomybes ir periodiškus susitikimus teikiamos pagalbos rezultatams aptarti;</w:t>
      </w:r>
    </w:p>
    <w:p w14:paraId="7BE39B3A" w14:textId="77777777" w:rsidR="00B95F38" w:rsidRDefault="00B95F38" w:rsidP="00B95F38">
      <w:pPr>
        <w:rPr>
          <w:caps/>
          <w:szCs w:val="24"/>
        </w:rPr>
      </w:pPr>
      <w:r>
        <w:rPr>
          <w:szCs w:val="24"/>
        </w:rPr>
        <w:t>19.5. mokymo(si) / ugdymo(si) ar švietimo pagalbos teikimo metu ir jam pasibaigus komisijoje įvertinamas teikiamos pagalbos veiksmingumas, aptariami jos vykdymo rezultatai su vaiku, jo tėvais (globėjais, rūpintojais) ir pagalbos plano įgyvendinimą koordinuojančiu asmeniu.</w:t>
      </w:r>
    </w:p>
    <w:p w14:paraId="7BE39B3B" w14:textId="77777777" w:rsidR="00B95F38" w:rsidRDefault="00B95F38" w:rsidP="00B95F38">
      <w:pPr>
        <w:rPr>
          <w:szCs w:val="24"/>
        </w:rPr>
      </w:pPr>
      <w:r>
        <w:rPr>
          <w:szCs w:val="24"/>
        </w:rPr>
        <w:t>20. Planuodama prevencijos ir intervencijos priemones, koordinuodama jų įgyvendin</w:t>
      </w:r>
      <w:r w:rsidR="003C5A32">
        <w:rPr>
          <w:szCs w:val="24"/>
        </w:rPr>
        <w:t>imą ir  veiksmingumo vertinimą M</w:t>
      </w:r>
      <w:r>
        <w:rPr>
          <w:szCs w:val="24"/>
        </w:rPr>
        <w:t>okykl</w:t>
      </w:r>
      <w:r w:rsidR="003403E5">
        <w:rPr>
          <w:szCs w:val="24"/>
        </w:rPr>
        <w:t>oje bei rūpindamasi pozityvaus M</w:t>
      </w:r>
      <w:r>
        <w:rPr>
          <w:szCs w:val="24"/>
        </w:rPr>
        <w:t>okyklos mikroklimato kūrimu, komisija:</w:t>
      </w:r>
    </w:p>
    <w:p w14:paraId="7BE39B3C" w14:textId="77777777" w:rsidR="00B95F38" w:rsidRDefault="00B95F38" w:rsidP="00B95F38">
      <w:pPr>
        <w:rPr>
          <w:szCs w:val="24"/>
        </w:rPr>
      </w:pPr>
      <w:r>
        <w:rPr>
          <w:szCs w:val="24"/>
        </w:rPr>
        <w:t>20.1. atlikusi mokyklos m</w:t>
      </w:r>
      <w:r w:rsidR="003403E5">
        <w:rPr>
          <w:szCs w:val="24"/>
        </w:rPr>
        <w:t>okymosi aplinkos, jos saugumo, M</w:t>
      </w:r>
      <w:r>
        <w:rPr>
          <w:szCs w:val="24"/>
        </w:rPr>
        <w:t>okyklos bendruomenės narių tarpusavio santykių ir kitų su vaiko gerove susijusių aspektų analizę, identifikuoja aktualias problemas, apsauginius ir rizikos veiksnius, numato veiklos plane prioritetus ir priemones,</w:t>
      </w:r>
      <w:r w:rsidR="003403E5">
        <w:rPr>
          <w:szCs w:val="24"/>
        </w:rPr>
        <w:t xml:space="preserve"> už jų įgyvendinimą atsakingus M</w:t>
      </w:r>
      <w:r>
        <w:rPr>
          <w:szCs w:val="24"/>
        </w:rPr>
        <w:t xml:space="preserve">okyklos darbuotojus; </w:t>
      </w:r>
    </w:p>
    <w:p w14:paraId="7BE39B3D" w14:textId="77777777" w:rsidR="00B95F38" w:rsidRDefault="00B95F38" w:rsidP="00B95F38">
      <w:pPr>
        <w:rPr>
          <w:szCs w:val="24"/>
        </w:rPr>
      </w:pPr>
      <w:r>
        <w:rPr>
          <w:szCs w:val="24"/>
        </w:rPr>
        <w:t>20.2. analizuoja ir vertina smurto ir patyčių, psichoaktyviųjų medžiagų vartojimo prevencijos, kitų socialines ir emocines kompetencijas ugdančių prevencinių programų, prevencijos ir intervencijos priem</w:t>
      </w:r>
      <w:r w:rsidR="00C85D04">
        <w:rPr>
          <w:szCs w:val="24"/>
        </w:rPr>
        <w:t>onių įgyvendinimo veiksmingumą M</w:t>
      </w:r>
      <w:r>
        <w:rPr>
          <w:szCs w:val="24"/>
        </w:rPr>
        <w:t xml:space="preserve">okykloje, teikia siūlymus </w:t>
      </w:r>
      <w:r w:rsidR="00C85D04">
        <w:rPr>
          <w:szCs w:val="24"/>
        </w:rPr>
        <w:t>M</w:t>
      </w:r>
      <w:r>
        <w:rPr>
          <w:szCs w:val="24"/>
        </w:rPr>
        <w:t>oky</w:t>
      </w:r>
      <w:r w:rsidR="00C85D04">
        <w:rPr>
          <w:szCs w:val="24"/>
        </w:rPr>
        <w:t>klos direktoriui dėl švietimo,</w:t>
      </w:r>
      <w:r>
        <w:rPr>
          <w:szCs w:val="24"/>
        </w:rPr>
        <w:t xml:space="preserve"> mokslo</w:t>
      </w:r>
      <w:r w:rsidR="00C85D04">
        <w:rPr>
          <w:szCs w:val="24"/>
        </w:rPr>
        <w:t xml:space="preserve"> ir sporto</w:t>
      </w:r>
      <w:r>
        <w:rPr>
          <w:szCs w:val="24"/>
        </w:rPr>
        <w:t xml:space="preserve"> ministro patvirtintų Smurto prevencijos įgyvendinimo mokyklose rekomendacijų vykdymo, prireikus, dėl naujų prevencijos programų pasirinkimo ar jų keitimo kitomis;</w:t>
      </w:r>
    </w:p>
    <w:p w14:paraId="7BE39B3E" w14:textId="77777777" w:rsidR="00B95F38" w:rsidRDefault="00B95F38" w:rsidP="00B95F38">
      <w:pPr>
        <w:rPr>
          <w:szCs w:val="24"/>
        </w:rPr>
      </w:pPr>
      <w:r>
        <w:rPr>
          <w:szCs w:val="24"/>
        </w:rPr>
        <w:t>20.3. domisi inovacijomis prevencijos srityje, a</w:t>
      </w:r>
      <w:r w:rsidR="003403E5">
        <w:rPr>
          <w:szCs w:val="24"/>
        </w:rPr>
        <w:t>nalizuoja jų taikymo galimybes M</w:t>
      </w:r>
      <w:r>
        <w:rPr>
          <w:szCs w:val="24"/>
        </w:rPr>
        <w:t>okykloje ir inicijuoja prevencijos ir intervencijos priemonių įgyvendinimą ar kitas veiklas, atitinkančias besikeičiančios visuomenės, vaikų, jų tėvų (globėjų, rūpintojų) poreikius, skatinančias vaikų</w:t>
      </w:r>
      <w:r w:rsidR="003403E5">
        <w:rPr>
          <w:szCs w:val="24"/>
        </w:rPr>
        <w:t xml:space="preserve"> saviraiškų, aktyvų dalyvavimą M</w:t>
      </w:r>
      <w:r>
        <w:rPr>
          <w:szCs w:val="24"/>
        </w:rPr>
        <w:t>okyklos gyvenime, bendruomeniškumą ir humaniškus tarpusavio santykius;</w:t>
      </w:r>
    </w:p>
    <w:p w14:paraId="7BE39B3F" w14:textId="77777777" w:rsidR="00B95F38" w:rsidRDefault="003403E5" w:rsidP="00B95F38">
      <w:pPr>
        <w:tabs>
          <w:tab w:val="left" w:pos="1276"/>
        </w:tabs>
        <w:rPr>
          <w:szCs w:val="24"/>
        </w:rPr>
      </w:pPr>
      <w:r>
        <w:rPr>
          <w:szCs w:val="24"/>
        </w:rPr>
        <w:t>20.4. analizuoja M</w:t>
      </w:r>
      <w:r w:rsidR="00B95F38">
        <w:rPr>
          <w:szCs w:val="24"/>
        </w:rPr>
        <w:t>okyklos vidaus dokumentų turinį saugios ir ugdymui(si) palankios aplinkos ar kitais su vaiko gerove susijusi</w:t>
      </w:r>
      <w:r>
        <w:rPr>
          <w:szCs w:val="24"/>
        </w:rPr>
        <w:t>ais aspektais, teikia siūlymus M</w:t>
      </w:r>
      <w:r w:rsidR="00B95F38">
        <w:rPr>
          <w:szCs w:val="24"/>
        </w:rPr>
        <w:t>okyklos vadovui dėl jų tobulinimo.</w:t>
      </w:r>
    </w:p>
    <w:p w14:paraId="7BE39B40" w14:textId="77777777" w:rsidR="00B95F38" w:rsidRDefault="003403E5" w:rsidP="00B95F38">
      <w:pPr>
        <w:rPr>
          <w:szCs w:val="24"/>
        </w:rPr>
      </w:pPr>
      <w:r>
        <w:rPr>
          <w:szCs w:val="24"/>
        </w:rPr>
        <w:t>21. Įvykus krizei M</w:t>
      </w:r>
      <w:r w:rsidR="00B95F38">
        <w:rPr>
          <w:szCs w:val="24"/>
        </w:rPr>
        <w:t>okykloje, komisija:</w:t>
      </w:r>
    </w:p>
    <w:p w14:paraId="7BE39B41" w14:textId="77777777" w:rsidR="00B95F38" w:rsidRDefault="00B95F38" w:rsidP="00B95F38">
      <w:pPr>
        <w:suppressAutoHyphens/>
        <w:rPr>
          <w:szCs w:val="24"/>
          <w:lang w:eastAsia="ar-SA"/>
        </w:rPr>
      </w:pPr>
      <w:r>
        <w:rPr>
          <w:szCs w:val="24"/>
          <w:lang w:eastAsia="ar-SA"/>
        </w:rPr>
        <w:t>21.1. įvertina krizės aplinkybes ir numato krizės valdymo veiksmus;</w:t>
      </w:r>
    </w:p>
    <w:p w14:paraId="7BE39B42" w14:textId="77777777" w:rsidR="00B95F38" w:rsidRDefault="00B95F38" w:rsidP="00B95F38">
      <w:pPr>
        <w:suppressAutoHyphens/>
        <w:rPr>
          <w:szCs w:val="24"/>
          <w:lang w:eastAsia="ar-SA"/>
        </w:rPr>
      </w:pPr>
      <w:r>
        <w:rPr>
          <w:szCs w:val="24"/>
          <w:lang w:eastAsia="ar-SA"/>
        </w:rPr>
        <w:t>21.2. p</w:t>
      </w:r>
      <w:r w:rsidR="003403E5">
        <w:rPr>
          <w:szCs w:val="24"/>
          <w:lang w:eastAsia="ar-SA"/>
        </w:rPr>
        <w:t>arengia informaciją apie krizę M</w:t>
      </w:r>
      <w:r>
        <w:rPr>
          <w:szCs w:val="24"/>
          <w:lang w:eastAsia="ar-SA"/>
        </w:rPr>
        <w:t>okyklos bendruomenei ir (ar) žiniasklaidai;</w:t>
      </w:r>
    </w:p>
    <w:p w14:paraId="7BE39B43" w14:textId="77777777" w:rsidR="00B95F38" w:rsidRDefault="00B95F38" w:rsidP="00B95F38">
      <w:pPr>
        <w:suppressAutoHyphens/>
        <w:rPr>
          <w:szCs w:val="24"/>
          <w:lang w:eastAsia="ar-SA"/>
        </w:rPr>
      </w:pPr>
      <w:r>
        <w:rPr>
          <w:szCs w:val="24"/>
          <w:lang w:eastAsia="ar-SA"/>
        </w:rPr>
        <w:t>2</w:t>
      </w:r>
      <w:r w:rsidR="003403E5">
        <w:rPr>
          <w:szCs w:val="24"/>
          <w:lang w:eastAsia="ar-SA"/>
        </w:rPr>
        <w:t>1.3. apie situaciją informuoja M</w:t>
      </w:r>
      <w:r>
        <w:rPr>
          <w:szCs w:val="24"/>
          <w:lang w:eastAsia="ar-SA"/>
        </w:rPr>
        <w:t>okyklos bendruomenę, Radviliškio rajono savivaldybės administracijos švietimo, kultūros ir sporto skyrių, prireikus – r</w:t>
      </w:r>
      <w:r w:rsidR="003403E5">
        <w:rPr>
          <w:szCs w:val="24"/>
          <w:lang w:eastAsia="ar-SA"/>
        </w:rPr>
        <w:t>ajono policijos įstaigą, vaiko teisių apsaugos tarnybą</w:t>
      </w:r>
      <w:r>
        <w:rPr>
          <w:szCs w:val="24"/>
          <w:lang w:eastAsia="ar-SA"/>
        </w:rPr>
        <w:t>;</w:t>
      </w:r>
    </w:p>
    <w:p w14:paraId="7BE39B44" w14:textId="77777777" w:rsidR="00B95F38" w:rsidRDefault="003403E5" w:rsidP="00B95F38">
      <w:pPr>
        <w:rPr>
          <w:szCs w:val="24"/>
        </w:rPr>
      </w:pPr>
      <w:r>
        <w:rPr>
          <w:szCs w:val="24"/>
        </w:rPr>
        <w:t>21.4. įvertina M</w:t>
      </w:r>
      <w:r w:rsidR="00B95F38">
        <w:rPr>
          <w:szCs w:val="24"/>
        </w:rPr>
        <w:t>okyklos bendruomenės grupes ar asmenis, kuriems reikalinga pagalba ir organi</w:t>
      </w:r>
      <w:r>
        <w:rPr>
          <w:szCs w:val="24"/>
        </w:rPr>
        <w:t>zuoja jos teikimą: konsultuoja M</w:t>
      </w:r>
      <w:r w:rsidR="00B95F38">
        <w:rPr>
          <w:szCs w:val="24"/>
        </w:rPr>
        <w:t>okyklos bendruomenės narius individualiai ar grupėmis, rengia pokalbius su vaikais, esant būtinybei – kreipiasi į sveikatos priežiūros įstaigą dėl būtinos pagalbos suteikimo, švietimo pagalbos ar pedagoginės psichologinės ar švietimo pagalbos tarnybos krizių valdymo komandą, kitas įstaigas, galinčias suteikti reikiamą pagalbą.</w:t>
      </w:r>
    </w:p>
    <w:p w14:paraId="7BE39B45" w14:textId="77777777" w:rsidR="003249AE" w:rsidRDefault="003249AE" w:rsidP="00B95F38">
      <w:pPr>
        <w:rPr>
          <w:szCs w:val="24"/>
        </w:rPr>
      </w:pPr>
    </w:p>
    <w:p w14:paraId="7BE39B46" w14:textId="77777777" w:rsidR="00B95F38" w:rsidRDefault="00B95F38" w:rsidP="00B95F38">
      <w:pPr>
        <w:ind w:firstLine="1296"/>
      </w:pPr>
      <w:r>
        <w:t xml:space="preserve"> </w:t>
      </w:r>
    </w:p>
    <w:p w14:paraId="7BE39B47" w14:textId="77777777" w:rsidR="00B95F38" w:rsidRDefault="00B95F38" w:rsidP="00B95F38"/>
    <w:p w14:paraId="7BE39B48" w14:textId="77777777" w:rsidR="00B95F38" w:rsidRDefault="00B95F38" w:rsidP="00B95F38">
      <w:pPr>
        <w:jc w:val="center"/>
        <w:rPr>
          <w:b/>
        </w:rPr>
      </w:pPr>
      <w:r>
        <w:rPr>
          <w:b/>
        </w:rPr>
        <w:t>V. BAIGIAMOSIOS NUOSTATOS</w:t>
      </w:r>
    </w:p>
    <w:p w14:paraId="7BE39B49" w14:textId="77777777" w:rsidR="00B95F38" w:rsidRDefault="00B95F38" w:rsidP="00B95F38"/>
    <w:p w14:paraId="7BE39B4A" w14:textId="77777777" w:rsidR="00B95F38" w:rsidRDefault="00B95F38" w:rsidP="00B95F38">
      <w:r>
        <w:t xml:space="preserve">22. Komisijos nariai ir sekretorius įsipareigoja informaciją, gautą vykdant Komisijos veiklą, saugoti ir neviešinti, išskyrus tą informaciją, kuri yra vieša. </w:t>
      </w:r>
    </w:p>
    <w:p w14:paraId="7BE39B4B" w14:textId="77777777" w:rsidR="00B95F38" w:rsidRDefault="00B95F38" w:rsidP="00B95F38">
      <w:pPr>
        <w:ind w:firstLine="1296"/>
      </w:pPr>
      <w:r>
        <w:t xml:space="preserve">23. Komisijos veiklos dokumentai (susirašinėjimo medžiaga, kiti dokumentai) saugomi ir tvarkomi gimnazijoje Lietuvos Respublikos dokumentų ir archyvų įstatymo nustatyta tvarka. </w:t>
      </w:r>
    </w:p>
    <w:p w14:paraId="7BE39B4C" w14:textId="77777777" w:rsidR="00B95F38" w:rsidRDefault="00B95F38" w:rsidP="00B95F38">
      <w:pPr>
        <w:jc w:val="center"/>
      </w:pPr>
      <w:r>
        <w:t>___________________</w:t>
      </w:r>
    </w:p>
    <w:p w14:paraId="7BE39B4D" w14:textId="77777777" w:rsidR="00B95F38" w:rsidRDefault="00B95F38" w:rsidP="00B95F38"/>
    <w:p w14:paraId="7BE39B4E" w14:textId="77777777" w:rsidR="00B95F38" w:rsidRDefault="00B95F38" w:rsidP="00B95F38"/>
    <w:p w14:paraId="7BE39B4F" w14:textId="77777777" w:rsidR="00B95F38" w:rsidRDefault="00B95F38" w:rsidP="00B95F38"/>
    <w:p w14:paraId="7BE39B50" w14:textId="77777777" w:rsidR="00B95F38" w:rsidRDefault="00B95F38" w:rsidP="00B95F38"/>
    <w:p w14:paraId="7BE39B51" w14:textId="77777777" w:rsidR="00B95F38" w:rsidRDefault="00B95F38" w:rsidP="00B95F38"/>
    <w:p w14:paraId="7BE39B52" w14:textId="77777777" w:rsidR="00B95F38" w:rsidRDefault="00B95F38" w:rsidP="00B95F38"/>
    <w:p w14:paraId="7BE39B53" w14:textId="77777777" w:rsidR="00B95F38" w:rsidRDefault="00B95F38" w:rsidP="00B95F38"/>
    <w:p w14:paraId="7BE39B54" w14:textId="77777777" w:rsidR="00B95F38" w:rsidRDefault="00B95F38" w:rsidP="00B95F38"/>
    <w:p w14:paraId="7BE39B55" w14:textId="77777777" w:rsidR="00B95F38" w:rsidRDefault="00B95F38" w:rsidP="00B95F38"/>
    <w:p w14:paraId="7BE39B56" w14:textId="77777777" w:rsidR="00B95F38" w:rsidRDefault="00B95F38" w:rsidP="00B95F38"/>
    <w:p w14:paraId="7BE39B57" w14:textId="77777777" w:rsidR="00B95F38" w:rsidRDefault="00B95F38" w:rsidP="00B95F38"/>
    <w:p w14:paraId="7BE39B58" w14:textId="77777777" w:rsidR="00B95F38" w:rsidRDefault="00B95F38" w:rsidP="00B95F38"/>
    <w:p w14:paraId="7BE39B59" w14:textId="77777777" w:rsidR="00B95F38" w:rsidRDefault="00B95F38" w:rsidP="00B95F38"/>
    <w:p w14:paraId="7BE39B5A" w14:textId="77777777" w:rsidR="00E258DC" w:rsidRDefault="00E258DC"/>
    <w:sectPr w:rsidR="00E258DC" w:rsidSect="007047A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D5C2D"/>
    <w:multiLevelType w:val="multilevel"/>
    <w:tmpl w:val="04090029"/>
    <w:lvl w:ilvl="0">
      <w:start w:val="1"/>
      <w:numFmt w:val="decimal"/>
      <w:pStyle w:val="Antrat1"/>
      <w:suff w:val="space"/>
      <w:lvlText w:val="Chapter %1"/>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pStyle w:val="Antrat6"/>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pStyle w:val="Antrat9"/>
      <w:suff w:val="nothing"/>
      <w:lvlText w:val=""/>
      <w:lvlJc w:val="left"/>
      <w:pPr>
        <w:ind w:left="0" w:firstLine="0"/>
      </w:pPr>
    </w:lvl>
  </w:abstractNum>
  <w:num w:numId="1" w16cid:durableId="152650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5CBB"/>
    <w:rsid w:val="000671F8"/>
    <w:rsid w:val="000F46D2"/>
    <w:rsid w:val="00115CBB"/>
    <w:rsid w:val="001659F5"/>
    <w:rsid w:val="00166D2C"/>
    <w:rsid w:val="001F2010"/>
    <w:rsid w:val="001F4C9A"/>
    <w:rsid w:val="002839EC"/>
    <w:rsid w:val="003249AE"/>
    <w:rsid w:val="003403E5"/>
    <w:rsid w:val="00343EEB"/>
    <w:rsid w:val="003B615F"/>
    <w:rsid w:val="003C5A32"/>
    <w:rsid w:val="0040569D"/>
    <w:rsid w:val="004646D6"/>
    <w:rsid w:val="00587D27"/>
    <w:rsid w:val="007047A8"/>
    <w:rsid w:val="007A136B"/>
    <w:rsid w:val="007C1D16"/>
    <w:rsid w:val="00871283"/>
    <w:rsid w:val="00891CA4"/>
    <w:rsid w:val="00962D16"/>
    <w:rsid w:val="009F5879"/>
    <w:rsid w:val="00A42EBE"/>
    <w:rsid w:val="00AA5D57"/>
    <w:rsid w:val="00AB51EA"/>
    <w:rsid w:val="00AC611D"/>
    <w:rsid w:val="00B3143B"/>
    <w:rsid w:val="00B95F38"/>
    <w:rsid w:val="00BF61E4"/>
    <w:rsid w:val="00C85D04"/>
    <w:rsid w:val="00CE5849"/>
    <w:rsid w:val="00DC555A"/>
    <w:rsid w:val="00E258DC"/>
    <w:rsid w:val="00EB242D"/>
    <w:rsid w:val="00EC528C"/>
    <w:rsid w:val="00F52EE4"/>
    <w:rsid w:val="00F949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9AC8"/>
  <w15:docId w15:val="{9EE51B79-15AA-4F06-81E3-3547C5CB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F38"/>
    <w:pPr>
      <w:spacing w:after="0" w:line="240" w:lineRule="auto"/>
      <w:ind w:firstLine="1247"/>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B95F38"/>
    <w:pPr>
      <w:keepNext/>
      <w:numPr>
        <w:numId w:val="1"/>
      </w:numPr>
      <w:jc w:val="center"/>
      <w:outlineLvl w:val="0"/>
    </w:pPr>
    <w:rPr>
      <w:b/>
    </w:rPr>
  </w:style>
  <w:style w:type="paragraph" w:styleId="Antrat2">
    <w:name w:val="heading 2"/>
    <w:basedOn w:val="prastasis"/>
    <w:next w:val="prastasis"/>
    <w:link w:val="Antrat2Diagrama"/>
    <w:semiHidden/>
    <w:unhideWhenUsed/>
    <w:qFormat/>
    <w:rsid w:val="00B95F38"/>
    <w:pPr>
      <w:keepNext/>
      <w:numPr>
        <w:ilvl w:val="1"/>
        <w:numId w:val="1"/>
      </w:numPr>
      <w:jc w:val="left"/>
      <w:outlineLvl w:val="1"/>
    </w:pPr>
  </w:style>
  <w:style w:type="paragraph" w:styleId="Antrat3">
    <w:name w:val="heading 3"/>
    <w:basedOn w:val="prastasis"/>
    <w:next w:val="prastasis"/>
    <w:link w:val="Antrat3Diagrama"/>
    <w:semiHidden/>
    <w:unhideWhenUsed/>
    <w:qFormat/>
    <w:rsid w:val="00B95F38"/>
    <w:pPr>
      <w:keepNext/>
      <w:numPr>
        <w:ilvl w:val="2"/>
        <w:numId w:val="1"/>
      </w:numPr>
      <w:jc w:val="center"/>
      <w:outlineLvl w:val="2"/>
    </w:pPr>
  </w:style>
  <w:style w:type="paragraph" w:styleId="Antrat4">
    <w:name w:val="heading 4"/>
    <w:basedOn w:val="prastasis"/>
    <w:next w:val="prastasis"/>
    <w:link w:val="Antrat4Diagrama"/>
    <w:semiHidden/>
    <w:unhideWhenUsed/>
    <w:qFormat/>
    <w:rsid w:val="00B95F38"/>
    <w:pPr>
      <w:keepNext/>
      <w:numPr>
        <w:ilvl w:val="3"/>
        <w:numId w:val="1"/>
      </w:numPr>
      <w:jc w:val="left"/>
      <w:outlineLvl w:val="3"/>
    </w:pPr>
    <w:rPr>
      <w:sz w:val="28"/>
      <w:u w:val="single"/>
    </w:rPr>
  </w:style>
  <w:style w:type="paragraph" w:styleId="Antrat5">
    <w:name w:val="heading 5"/>
    <w:basedOn w:val="prastasis"/>
    <w:next w:val="prastasis"/>
    <w:link w:val="Antrat5Diagrama"/>
    <w:semiHidden/>
    <w:unhideWhenUsed/>
    <w:qFormat/>
    <w:rsid w:val="00B95F38"/>
    <w:pPr>
      <w:keepNext/>
      <w:numPr>
        <w:ilvl w:val="4"/>
        <w:numId w:val="1"/>
      </w:numPr>
      <w:jc w:val="center"/>
      <w:outlineLvl w:val="4"/>
    </w:pPr>
    <w:rPr>
      <w:b/>
      <w:sz w:val="28"/>
    </w:rPr>
  </w:style>
  <w:style w:type="paragraph" w:styleId="Antrat6">
    <w:name w:val="heading 6"/>
    <w:basedOn w:val="prastasis"/>
    <w:next w:val="prastasis"/>
    <w:link w:val="Antrat6Diagrama"/>
    <w:semiHidden/>
    <w:unhideWhenUsed/>
    <w:qFormat/>
    <w:rsid w:val="00B95F38"/>
    <w:pPr>
      <w:numPr>
        <w:ilvl w:val="5"/>
        <w:numId w:val="1"/>
      </w:numPr>
      <w:spacing w:before="240" w:after="60"/>
      <w:jc w:val="left"/>
      <w:outlineLvl w:val="5"/>
    </w:pPr>
    <w:rPr>
      <w:b/>
      <w:bCs/>
      <w:sz w:val="22"/>
      <w:szCs w:val="22"/>
    </w:rPr>
  </w:style>
  <w:style w:type="paragraph" w:styleId="Antrat7">
    <w:name w:val="heading 7"/>
    <w:basedOn w:val="prastasis"/>
    <w:next w:val="prastasis"/>
    <w:link w:val="Antrat7Diagrama"/>
    <w:semiHidden/>
    <w:unhideWhenUsed/>
    <w:qFormat/>
    <w:rsid w:val="00B95F38"/>
    <w:pPr>
      <w:numPr>
        <w:ilvl w:val="6"/>
        <w:numId w:val="1"/>
      </w:numPr>
      <w:spacing w:before="240" w:after="60"/>
      <w:jc w:val="left"/>
      <w:outlineLvl w:val="6"/>
    </w:pPr>
    <w:rPr>
      <w:szCs w:val="24"/>
    </w:rPr>
  </w:style>
  <w:style w:type="paragraph" w:styleId="Antrat8">
    <w:name w:val="heading 8"/>
    <w:basedOn w:val="prastasis"/>
    <w:next w:val="prastasis"/>
    <w:link w:val="Antrat8Diagrama"/>
    <w:semiHidden/>
    <w:unhideWhenUsed/>
    <w:qFormat/>
    <w:rsid w:val="00B95F38"/>
    <w:pPr>
      <w:numPr>
        <w:ilvl w:val="7"/>
        <w:numId w:val="1"/>
      </w:numPr>
      <w:spacing w:before="240" w:after="60"/>
      <w:jc w:val="left"/>
      <w:outlineLvl w:val="7"/>
    </w:pPr>
    <w:rPr>
      <w:i/>
      <w:iCs/>
      <w:szCs w:val="24"/>
    </w:rPr>
  </w:style>
  <w:style w:type="paragraph" w:styleId="Antrat9">
    <w:name w:val="heading 9"/>
    <w:basedOn w:val="prastasis"/>
    <w:next w:val="prastasis"/>
    <w:link w:val="Antrat9Diagrama"/>
    <w:semiHidden/>
    <w:unhideWhenUsed/>
    <w:qFormat/>
    <w:rsid w:val="00B95F38"/>
    <w:pPr>
      <w:numPr>
        <w:ilvl w:val="8"/>
        <w:numId w:val="1"/>
      </w:numPr>
      <w:spacing w:before="240" w:after="60"/>
      <w:jc w:val="left"/>
      <w:outlineLvl w:val="8"/>
    </w:pPr>
    <w:rPr>
      <w:rFonts w:ascii="Arial" w:hAnsi="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95F38"/>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semiHidden/>
    <w:rsid w:val="00B95F38"/>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semiHidden/>
    <w:rsid w:val="00B95F38"/>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semiHidden/>
    <w:rsid w:val="00B95F38"/>
    <w:rPr>
      <w:rFonts w:ascii="Times New Roman" w:eastAsia="Times New Roman" w:hAnsi="Times New Roman" w:cs="Times New Roman"/>
      <w:sz w:val="28"/>
      <w:szCs w:val="20"/>
      <w:u w:val="single"/>
    </w:rPr>
  </w:style>
  <w:style w:type="character" w:customStyle="1" w:styleId="Antrat5Diagrama">
    <w:name w:val="Antraštė 5 Diagrama"/>
    <w:basedOn w:val="Numatytasispastraiposriftas"/>
    <w:link w:val="Antrat5"/>
    <w:semiHidden/>
    <w:rsid w:val="00B95F38"/>
    <w:rPr>
      <w:rFonts w:ascii="Times New Roman" w:eastAsia="Times New Roman" w:hAnsi="Times New Roman" w:cs="Times New Roman"/>
      <w:b/>
      <w:sz w:val="28"/>
      <w:szCs w:val="20"/>
    </w:rPr>
  </w:style>
  <w:style w:type="character" w:customStyle="1" w:styleId="Antrat6Diagrama">
    <w:name w:val="Antraštė 6 Diagrama"/>
    <w:basedOn w:val="Numatytasispastraiposriftas"/>
    <w:link w:val="Antrat6"/>
    <w:semiHidden/>
    <w:rsid w:val="00B95F38"/>
    <w:rPr>
      <w:rFonts w:ascii="Times New Roman" w:eastAsia="Times New Roman" w:hAnsi="Times New Roman" w:cs="Times New Roman"/>
      <w:b/>
      <w:bCs/>
    </w:rPr>
  </w:style>
  <w:style w:type="character" w:customStyle="1" w:styleId="Antrat7Diagrama">
    <w:name w:val="Antraštė 7 Diagrama"/>
    <w:basedOn w:val="Numatytasispastraiposriftas"/>
    <w:link w:val="Antrat7"/>
    <w:semiHidden/>
    <w:rsid w:val="00B95F38"/>
    <w:rPr>
      <w:rFonts w:ascii="Times New Roman" w:eastAsia="Times New Roman" w:hAnsi="Times New Roman" w:cs="Times New Roman"/>
      <w:sz w:val="24"/>
      <w:szCs w:val="24"/>
    </w:rPr>
  </w:style>
  <w:style w:type="character" w:customStyle="1" w:styleId="Antrat8Diagrama">
    <w:name w:val="Antraštė 8 Diagrama"/>
    <w:basedOn w:val="Numatytasispastraiposriftas"/>
    <w:link w:val="Antrat8"/>
    <w:semiHidden/>
    <w:rsid w:val="00B95F38"/>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semiHidden/>
    <w:rsid w:val="00B95F38"/>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2657C-DA65-4A7C-96FD-9D3DA033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5</Pages>
  <Words>9518</Words>
  <Characters>5426</Characters>
  <Application>Microsoft Office Word</Application>
  <DocSecurity>0</DocSecurity>
  <Lines>45</Lines>
  <Paragraphs>29</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ĮSAKYMAS</vt:lpstr>
      <vt:lpstr>DĖL VAIKO GEROVĖS KOMISIJOS SUDARYMO IR JOS REGLAMENTO PATVIRTINIMO</vt:lpstr>
    </vt:vector>
  </TitlesOfParts>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Jarašiūnas</dc:creator>
  <cp:keywords/>
  <dc:description/>
  <cp:lastModifiedBy>Vytautas Jarašiūnas</cp:lastModifiedBy>
  <cp:revision>29</cp:revision>
  <dcterms:created xsi:type="dcterms:W3CDTF">2020-09-03T05:59:00Z</dcterms:created>
  <dcterms:modified xsi:type="dcterms:W3CDTF">2022-05-05T12:23:00Z</dcterms:modified>
</cp:coreProperties>
</file>